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B0DB" w14:textId="77777777" w:rsidR="0091436E" w:rsidRDefault="0091436E" w:rsidP="0091436E">
      <w:pPr>
        <w:jc w:val="center"/>
        <w:rPr>
          <w:rFonts w:ascii="Times New Roman" w:hAnsi="Times New Roman" w:cs="Times New Roman"/>
          <w:b/>
          <w:sz w:val="28"/>
          <w:u w:val="thick"/>
        </w:rPr>
      </w:pPr>
      <w:r>
        <w:rPr>
          <w:rFonts w:ascii="Times New Roman" w:hAnsi="Times New Roman" w:cs="Times New Roman"/>
          <w:b/>
          <w:sz w:val="28"/>
          <w:u w:val="thick"/>
        </w:rPr>
        <w:t xml:space="preserve">TRIBUNALE DI </w:t>
      </w:r>
      <w:r w:rsidR="002F5AB2">
        <w:rPr>
          <w:rFonts w:ascii="Times New Roman" w:hAnsi="Times New Roman" w:cs="Times New Roman"/>
          <w:b/>
          <w:sz w:val="28"/>
          <w:u w:val="thick"/>
        </w:rPr>
        <w:t>_________</w:t>
      </w:r>
    </w:p>
    <w:p w14:paraId="4C61A5AA" w14:textId="77777777" w:rsidR="0091436E" w:rsidRDefault="0091436E" w:rsidP="0091436E">
      <w:pPr>
        <w:jc w:val="center"/>
        <w:rPr>
          <w:rFonts w:ascii="Times New Roman" w:hAnsi="Times New Roman" w:cs="Times New Roman"/>
          <w:b/>
          <w:sz w:val="28"/>
          <w:u w:val="single"/>
        </w:rPr>
      </w:pPr>
      <w:r>
        <w:rPr>
          <w:rFonts w:ascii="Times New Roman" w:hAnsi="Times New Roman" w:cs="Times New Roman"/>
          <w:b/>
          <w:sz w:val="28"/>
          <w:u w:val="single"/>
        </w:rPr>
        <w:t>Esecuzioni Immobiliari</w:t>
      </w:r>
    </w:p>
    <w:p w14:paraId="591D3802" w14:textId="77777777" w:rsidR="0091436E" w:rsidRDefault="001C2C71" w:rsidP="0091436E">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Bozza di a</w:t>
      </w:r>
      <w:r w:rsidR="00210158">
        <w:rPr>
          <w:rFonts w:ascii="Times New Roman" w:eastAsia="Times New Roman" w:hAnsi="Times New Roman" w:cs="Times New Roman"/>
          <w:b/>
          <w:sz w:val="28"/>
          <w:szCs w:val="28"/>
          <w:lang w:eastAsia="it-IT"/>
        </w:rPr>
        <w:t xml:space="preserve">vviso di vendita telematica asincrona </w:t>
      </w:r>
      <w:r w:rsidR="0091436E">
        <w:rPr>
          <w:rFonts w:ascii="Times New Roman" w:eastAsia="Times New Roman" w:hAnsi="Times New Roman" w:cs="Times New Roman"/>
          <w:b/>
          <w:sz w:val="28"/>
          <w:szCs w:val="28"/>
          <w:lang w:eastAsia="it-IT"/>
        </w:rPr>
        <w:t>ai sensi degli artt. 490, 570 e 591 bis c.p.c.</w:t>
      </w:r>
    </w:p>
    <w:p w14:paraId="50FA88FB" w14:textId="77777777" w:rsidR="0091436E" w:rsidRDefault="0091436E" w:rsidP="0091436E">
      <w:pPr>
        <w:jc w:val="both"/>
        <w:rPr>
          <w:rFonts w:ascii="Times New Roman" w:hAnsi="Times New Roman" w:cs="Times New Roman"/>
          <w:b/>
          <w:sz w:val="24"/>
        </w:rPr>
      </w:pPr>
    </w:p>
    <w:p w14:paraId="3665E05F" w14:textId="77777777" w:rsidR="0091436E" w:rsidRDefault="0091436E" w:rsidP="0091436E">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professionista delegato alla vendita dal Sig. Giudice delle Esecuzioni Immobiliari del Tribunale di </w:t>
      </w:r>
      <w:r w:rsidR="002F5AB2">
        <w:rPr>
          <w:rFonts w:ascii="Times New Roman" w:hAnsi="Times New Roman" w:cs="Times New Roman"/>
          <w:sz w:val="24"/>
        </w:rPr>
        <w:t>_________</w:t>
      </w:r>
      <w:r>
        <w:rPr>
          <w:rFonts w:ascii="Times New Roman" w:hAnsi="Times New Roman" w:cs="Times New Roman"/>
          <w:sz w:val="24"/>
        </w:rPr>
        <w:t xml:space="preserve"> ex art. 591 bis c.p.c. in data _____________ nel procedimento esecutivo </w:t>
      </w:r>
      <w:r>
        <w:rPr>
          <w:rFonts w:ascii="Times New Roman" w:hAnsi="Times New Roman" w:cs="Times New Roman"/>
          <w:b/>
          <w:sz w:val="24"/>
        </w:rPr>
        <w:t>n. ___ R.E. ________</w:t>
      </w:r>
      <w:r>
        <w:rPr>
          <w:rFonts w:ascii="Times New Roman" w:hAnsi="Times New Roman" w:cs="Times New Roman"/>
          <w:sz w:val="24"/>
        </w:rPr>
        <w:t xml:space="preserve">, a norma dell’art. 490 c.p.c. </w:t>
      </w:r>
    </w:p>
    <w:p w14:paraId="7D5D7885" w14:textId="77777777" w:rsidR="0091436E" w:rsidRDefault="0091436E" w:rsidP="0091436E">
      <w:pPr>
        <w:spacing w:line="360" w:lineRule="auto"/>
        <w:jc w:val="center"/>
        <w:rPr>
          <w:rFonts w:ascii="Times New Roman" w:hAnsi="Times New Roman" w:cs="Times New Roman"/>
          <w:b/>
          <w:sz w:val="24"/>
        </w:rPr>
      </w:pPr>
      <w:r>
        <w:rPr>
          <w:rFonts w:ascii="Times New Roman" w:hAnsi="Times New Roman" w:cs="Times New Roman"/>
          <w:b/>
          <w:sz w:val="24"/>
        </w:rPr>
        <w:t>AVVISA</w:t>
      </w:r>
    </w:p>
    <w:p w14:paraId="05E5889F" w14:textId="77777777" w:rsidR="0091436E" w:rsidRPr="00C91C7C" w:rsidRDefault="0091436E" w:rsidP="0091436E">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8"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seguente bene immobile, meglio descritto in ogni sua parte nella consulenza estimativa in atti,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disp. att. c.p.c. di cui al decreto del Ministro della Giustizia 26 febbraio 2015, n. 32</w:t>
      </w:r>
      <w:r w:rsidR="00CC4D93">
        <w:rPr>
          <w:rFonts w:ascii="Times New Roman" w:hAnsi="Times New Roman"/>
          <w:sz w:val="24"/>
          <w:szCs w:val="24"/>
        </w:rPr>
        <w:t>.</w:t>
      </w:r>
      <w:r w:rsidRPr="00C91C7C">
        <w:rPr>
          <w:rFonts w:ascii="Times New Roman" w:hAnsi="Times New Roman"/>
          <w:sz w:val="24"/>
          <w:szCs w:val="24"/>
        </w:rPr>
        <w:t xml:space="preserve"> </w:t>
      </w:r>
    </w:p>
    <w:p w14:paraId="51B6EA71" w14:textId="77777777" w:rsidR="00AD7101" w:rsidRDefault="0091436E" w:rsidP="00964059">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 xml:space="preserve">anche in riferimento alla Legge n. 47/85 come modificato </w:t>
      </w:r>
      <w:proofErr w:type="spellStart"/>
      <w:r w:rsidRPr="00C64ECB">
        <w:rPr>
          <w:rFonts w:ascii="Times New Roman" w:hAnsi="Times New Roman" w:cs="Times New Roman"/>
          <w:sz w:val="24"/>
        </w:rPr>
        <w:t>ed</w:t>
      </w:r>
      <w:proofErr w:type="spellEnd"/>
      <w:r w:rsidRPr="00C64ECB">
        <w:rPr>
          <w:rFonts w:ascii="Times New Roman" w:hAnsi="Times New Roman" w:cs="Times New Roman"/>
          <w:sz w:val="24"/>
        </w:rPr>
        <w:t xml:space="preserve">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w:t>
      </w:r>
      <w:r w:rsidR="0023429D">
        <w:rPr>
          <w:rFonts w:ascii="Times New Roman" w:hAnsi="Times New Roman" w:cs="Times New Roman"/>
          <w:sz w:val="24"/>
        </w:rPr>
        <w:t>mento per la partecipazione alla</w:t>
      </w:r>
      <w:r w:rsidRPr="00D53203">
        <w:rPr>
          <w:rFonts w:ascii="Times New Roman" w:hAnsi="Times New Roman" w:cs="Times New Roman"/>
          <w:sz w:val="24"/>
        </w:rPr>
        <w:t xml:space="preserve"> </w:t>
      </w:r>
      <w:r w:rsidR="0023429D">
        <w:rPr>
          <w:rFonts w:ascii="Times New Roman" w:hAnsi="Times New Roman" w:cs="Times New Roman"/>
          <w:sz w:val="24"/>
        </w:rPr>
        <w:t>vendita telematica</w:t>
      </w:r>
      <w:r>
        <w:rPr>
          <w:rFonts w:ascii="Times New Roman" w:hAnsi="Times New Roman" w:cs="Times New Roman"/>
          <w:sz w:val="24"/>
        </w:rPr>
        <w:t xml:space="preserve"> </w:t>
      </w:r>
      <w:r w:rsidR="0023429D">
        <w:rPr>
          <w:rFonts w:ascii="Times New Roman" w:hAnsi="Times New Roman" w:cs="Times New Roman"/>
          <w:sz w:val="24"/>
        </w:rPr>
        <w:t>asincrona</w:t>
      </w:r>
      <w:r w:rsidRPr="00D53203">
        <w:rPr>
          <w:rFonts w:ascii="Times New Roman" w:hAnsi="Times New Roman" w:cs="Times New Roman"/>
          <w:sz w:val="24"/>
        </w:rPr>
        <w:t xml:space="preserve"> </w:t>
      </w:r>
      <w:r w:rsidR="00B21299">
        <w:rPr>
          <w:rFonts w:ascii="Times New Roman" w:hAnsi="Times New Roman" w:cs="Times New Roman"/>
          <w:sz w:val="24"/>
        </w:rPr>
        <w:t xml:space="preserve">ex </w:t>
      </w:r>
      <w:r w:rsidR="00FF1AA5">
        <w:rPr>
          <w:rFonts w:ascii="Times New Roman" w:hAnsi="Times New Roman" w:cs="Times New Roman"/>
          <w:sz w:val="24"/>
        </w:rPr>
        <w:t>D.M.</w:t>
      </w:r>
      <w:r w:rsidR="00B21299">
        <w:rPr>
          <w:rFonts w:ascii="Times New Roman" w:hAnsi="Times New Roman" w:cs="Times New Roman"/>
          <w:sz w:val="24"/>
        </w:rPr>
        <w:t xml:space="preserve"> 32/2015</w:t>
      </w:r>
      <w:r w:rsidRPr="00D53203">
        <w:rPr>
          <w:rFonts w:ascii="Times New Roman" w:hAnsi="Times New Roman" w:cs="Times New Roman"/>
          <w:sz w:val="24"/>
        </w:rPr>
        <w:t xml:space="preserve">” </w:t>
      </w:r>
      <w:r w:rsidR="00964059">
        <w:rPr>
          <w:rFonts w:ascii="Times New Roman" w:hAnsi="Times New Roman" w:cs="Times New Roman"/>
          <w:sz w:val="24"/>
        </w:rPr>
        <w:t>(</w:t>
      </w:r>
      <w:r w:rsidR="000775B6" w:rsidRPr="003E4480">
        <w:rPr>
          <w:rFonts w:ascii="Times New Roman" w:eastAsia="Times New Roman" w:hAnsi="Times New Roman"/>
          <w:bCs/>
          <w:sz w:val="24"/>
          <w:szCs w:val="24"/>
          <w:lang w:eastAsia="it-IT"/>
        </w:rPr>
        <w:t xml:space="preserve">pubblicato </w:t>
      </w:r>
      <w:r w:rsidR="00964059">
        <w:rPr>
          <w:rFonts w:ascii="Times New Roman" w:eastAsia="Times New Roman" w:hAnsi="Times New Roman"/>
          <w:bCs/>
          <w:sz w:val="24"/>
          <w:szCs w:val="24"/>
          <w:lang w:eastAsia="it-IT"/>
        </w:rPr>
        <w:t xml:space="preserve">sul sito </w:t>
      </w:r>
      <w:hyperlink r:id="rId9" w:history="1">
        <w:r w:rsidR="00B21299" w:rsidRPr="00AD5424">
          <w:rPr>
            <w:rStyle w:val="Collegamentoipertestuale"/>
            <w:rFonts w:ascii="Times New Roman" w:eastAsia="Times New Roman" w:hAnsi="Times New Roman"/>
            <w:bCs/>
            <w:sz w:val="24"/>
            <w:szCs w:val="24"/>
            <w:lang w:eastAsia="it-IT"/>
          </w:rPr>
          <w:t>www.astetelematiche.it</w:t>
        </w:r>
      </w:hyperlink>
      <w:r w:rsidR="00964059" w:rsidRPr="009A2C3A">
        <w:rPr>
          <w:rFonts w:ascii="Times New Roman" w:eastAsia="Times New Roman" w:hAnsi="Times New Roman"/>
          <w:bCs/>
          <w:sz w:val="24"/>
          <w:szCs w:val="24"/>
          <w:lang w:eastAsia="it-IT"/>
        </w:rPr>
        <w:t xml:space="preserve">) </w:t>
      </w:r>
      <w:r w:rsidR="00964059">
        <w:rPr>
          <w:rFonts w:ascii="Times New Roman" w:eastAsia="Times New Roman" w:hAnsi="Times New Roman"/>
          <w:bCs/>
          <w:sz w:val="24"/>
          <w:szCs w:val="24"/>
          <w:lang w:eastAsia="it-IT"/>
        </w:rPr>
        <w:t xml:space="preserve">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14:paraId="714CD11B" w14:textId="77777777"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14:paraId="2AFEF3C4" w14:textId="77777777"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Per gli immobili realizzati in violazione della normativa urbanistico-edilizia, </w:t>
      </w:r>
      <w:proofErr w:type="gramStart"/>
      <w:r w:rsidRPr="00417845">
        <w:rPr>
          <w:rFonts w:ascii="Times New Roman" w:hAnsi="Times New Roman" w:cs="Times New Roman"/>
          <w:sz w:val="24"/>
        </w:rPr>
        <w:t>l’aggiudicatario,</w:t>
      </w:r>
      <w:proofErr w:type="gramEnd"/>
      <w:r w:rsidRPr="00417845">
        <w:rPr>
          <w:rFonts w:ascii="Times New Roman" w:hAnsi="Times New Roman" w:cs="Times New Roman"/>
          <w:sz w:val="24"/>
        </w:rPr>
        <w:t xml:space="preserve"> potrà ricorrere, ove consentito, alla disciplina dell’art.</w:t>
      </w:r>
      <w:r w:rsidR="00AA25DD">
        <w:rPr>
          <w:rFonts w:ascii="Times New Roman" w:hAnsi="Times New Roman" w:cs="Times New Roman"/>
          <w:sz w:val="24"/>
        </w:rPr>
        <w:t xml:space="preserve"> </w:t>
      </w:r>
      <w:r w:rsidRPr="00417845">
        <w:rPr>
          <w:rFonts w:ascii="Times New Roman" w:hAnsi="Times New Roman" w:cs="Times New Roman"/>
          <w:sz w:val="24"/>
        </w:rPr>
        <w:t xml:space="preserve">40 della legge 28 febbraio 1985, n.47 come integrato e modificato dall’art.46 del D.P.R. 6 giugno 2001, n.380, purché presenti domanda di concessione o permesso in sanatoria entro 120 giorni dalla notifica del decreto di trasferimento. </w:t>
      </w:r>
    </w:p>
    <w:p w14:paraId="11DA82E4" w14:textId="77777777" w:rsid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L’immobile viene venduto libero da iscrizioni ipotecarie e da trascrizioni di pignoramenti e sequestri che saranno cancellate a cura e spese della procedura.</w:t>
      </w:r>
      <w:r>
        <w:rPr>
          <w:rFonts w:ascii="Times New Roman" w:hAnsi="Times New Roman" w:cs="Times New Roman"/>
          <w:sz w:val="24"/>
        </w:rPr>
        <w:t xml:space="preserve"> </w:t>
      </w:r>
    </w:p>
    <w:p w14:paraId="06DC32C2" w14:textId="77777777" w:rsidR="00AD7101" w:rsidRPr="00AD7101"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Qualora l’aggiudicatario non lo esenti, il custode procederà alla liberazione dell’immobile ove esso sia occupato dal debitore o da terzi senza titolo, con spese a carico della procedura sino alla approvazione del progetto di distribuzione</w:t>
      </w:r>
      <w:r w:rsidR="00417845">
        <w:rPr>
          <w:rFonts w:ascii="Times New Roman" w:hAnsi="Times New Roman" w:cs="Times New Roman"/>
          <w:sz w:val="24"/>
        </w:rPr>
        <w:t>.</w:t>
      </w:r>
    </w:p>
    <w:p w14:paraId="4893EC5B" w14:textId="77777777" w:rsidR="0091436E" w:rsidRDefault="0091436E" w:rsidP="0091436E">
      <w:pPr>
        <w:spacing w:after="0"/>
        <w:rPr>
          <w:rFonts w:ascii="Book Antiqua" w:hAnsi="Book Antiqua"/>
          <w:b/>
        </w:rPr>
      </w:pPr>
    </w:p>
    <w:p w14:paraId="6DDF3B85" w14:textId="77777777" w:rsidR="0091436E" w:rsidRPr="00452EB8" w:rsidRDefault="0091436E" w:rsidP="0091436E">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14:paraId="27FB3CB4" w14:textId="77777777" w:rsidR="0091436E" w:rsidRPr="00D53203" w:rsidRDefault="0091436E" w:rsidP="0091436E">
      <w:pPr>
        <w:spacing w:after="0" w:line="360" w:lineRule="auto"/>
        <w:jc w:val="both"/>
        <w:rPr>
          <w:rFonts w:ascii="Times New Roman" w:hAnsi="Times New Roman" w:cs="Times New Roman"/>
          <w:sz w:val="24"/>
        </w:rPr>
      </w:pPr>
    </w:p>
    <w:p w14:paraId="6C5481B5" w14:textId="77777777" w:rsidR="0091436E" w:rsidRPr="00623626" w:rsidRDefault="0091436E" w:rsidP="0091436E">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14:paraId="0100DF10"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14:paraId="197A2848" w14:textId="77777777" w:rsidR="0091436E" w:rsidRPr="00145531" w:rsidRDefault="0091436E" w:rsidP="0091436E">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14:paraId="7E67FFDC"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p>
    <w:p w14:paraId="76CF9EFB"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Il compendio pignorato risulta rappresentato come segue all’Agenzia del Territorio di _______________ – Catasto dei Fabbricati del Comune di __________:</w:t>
      </w:r>
    </w:p>
    <w:p w14:paraId="1612F5C0" w14:textId="77777777" w:rsidR="0091436E" w:rsidRDefault="0091436E" w:rsidP="0091436E">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14:paraId="706A963F" w14:textId="77777777" w:rsidR="0091436E"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14:paraId="4412E460" w14:textId="77777777" w:rsidR="0091436E" w:rsidRPr="00C70225"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14:paraId="23D00986" w14:textId="77777777" w:rsidR="0091436E" w:rsidRDefault="0091436E" w:rsidP="0091436E">
      <w:pPr>
        <w:spacing w:after="0" w:line="360" w:lineRule="auto"/>
        <w:jc w:val="both"/>
        <w:rPr>
          <w:rFonts w:ascii="Times New Roman" w:eastAsia="Times New Roman" w:hAnsi="Times New Roman" w:cs="Times New Roman"/>
          <w:sz w:val="24"/>
          <w:szCs w:val="28"/>
          <w:lang w:eastAsia="it-IT"/>
        </w:rPr>
      </w:pPr>
    </w:p>
    <w:p w14:paraId="7F0A1A90" w14:textId="77777777" w:rsidR="0091436E" w:rsidRPr="001C5C15" w:rsidRDefault="0091436E" w:rsidP="0091436E">
      <w:pPr>
        <w:pStyle w:val="testo"/>
        <w:widowControl w:val="0"/>
        <w:spacing w:line="276" w:lineRule="auto"/>
        <w:ind w:right="-1" w:firstLine="0"/>
        <w:rPr>
          <w:b/>
          <w:sz w:val="24"/>
          <w:szCs w:val="24"/>
        </w:rPr>
      </w:pPr>
      <w:r w:rsidRPr="001C5C15">
        <w:rPr>
          <w:b/>
          <w:sz w:val="24"/>
          <w:szCs w:val="24"/>
        </w:rPr>
        <w:t>Situazione urbanistica e catastale:</w:t>
      </w:r>
    </w:p>
    <w:p w14:paraId="41AA120E" w14:textId="77777777" w:rsidR="0091436E" w:rsidRDefault="0091436E" w:rsidP="0091436E">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14:paraId="348373C9" w14:textId="77777777" w:rsidR="00ED37E7" w:rsidRPr="00417845" w:rsidRDefault="00AD7101" w:rsidP="0091436E">
      <w:pPr>
        <w:spacing w:after="0" w:line="360" w:lineRule="auto"/>
        <w:jc w:val="both"/>
        <w:rPr>
          <w:rFonts w:ascii="Times New Roman" w:hAnsi="Times New Roman" w:cs="Times New Roman"/>
          <w:i/>
          <w:iCs/>
        </w:rPr>
      </w:pPr>
      <w:r w:rsidRPr="00964059">
        <w:rPr>
          <w:rFonts w:ascii="Times New Roman" w:hAnsi="Times New Roman" w:cs="Times New Roman"/>
          <w:i/>
          <w:iCs/>
          <w:u w:val="single"/>
        </w:rPr>
        <w:t xml:space="preserve">Riportare le indicazioni contenute in perizia circa la destinazione urbanistica del terreno </w:t>
      </w:r>
      <w:r w:rsidR="00ED37E7" w:rsidRPr="00964059">
        <w:rPr>
          <w:rFonts w:ascii="Times New Roman" w:hAnsi="Times New Roman" w:cs="Times New Roman"/>
          <w:i/>
          <w:iCs/>
          <w:u w:val="single"/>
        </w:rPr>
        <w:t>e le eventuali difformità urbanistiche e/o catastali</w:t>
      </w:r>
      <w:r w:rsidR="00417845" w:rsidRPr="00964059">
        <w:rPr>
          <w:rFonts w:ascii="Times New Roman" w:hAnsi="Times New Roman" w:cs="Times New Roman"/>
          <w:i/>
          <w:iCs/>
          <w:u w:val="single"/>
        </w:rPr>
        <w:t xml:space="preserve"> dei fabbricati</w:t>
      </w:r>
      <w:r w:rsidR="00ED37E7" w:rsidRPr="00417845">
        <w:rPr>
          <w:rFonts w:ascii="Times New Roman" w:hAnsi="Times New Roman" w:cs="Times New Roman"/>
          <w:i/>
          <w:iCs/>
        </w:rPr>
        <w:t>.</w:t>
      </w:r>
    </w:p>
    <w:p w14:paraId="31FDB18C" w14:textId="77777777" w:rsidR="0091436E" w:rsidRPr="00AD7101" w:rsidRDefault="0091436E" w:rsidP="0091436E">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 eventuale esistenza di certificazioni di conformità degli impianti tecnologici ed eventuale attestato di prestazione energetica.</w:t>
      </w:r>
    </w:p>
    <w:p w14:paraId="6C91254B" w14:textId="77777777" w:rsidR="0091436E" w:rsidRPr="00050E1E" w:rsidRDefault="0091436E" w:rsidP="0091436E">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14:paraId="17509B7F" w14:textId="77777777" w:rsidR="0091436E" w:rsidRPr="00FB6801" w:rsidRDefault="0091436E" w:rsidP="0091436E">
      <w:pPr>
        <w:pStyle w:val="BOLLO"/>
        <w:widowControl w:val="0"/>
        <w:tabs>
          <w:tab w:val="left" w:pos="0"/>
        </w:tabs>
        <w:spacing w:line="276" w:lineRule="auto"/>
        <w:ind w:right="-1"/>
        <w:rPr>
          <w:szCs w:val="24"/>
        </w:rPr>
      </w:pPr>
      <w:r>
        <w:rPr>
          <w:b/>
          <w:szCs w:val="24"/>
        </w:rPr>
        <w:lastRenderedPageBreak/>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14:paraId="0A6A0452" w14:textId="77777777" w:rsidR="0091436E" w:rsidRPr="00FB6801" w:rsidRDefault="0091436E" w:rsidP="0091436E">
      <w:pPr>
        <w:pStyle w:val="BOLLO"/>
        <w:widowControl w:val="0"/>
        <w:tabs>
          <w:tab w:val="left" w:pos="0"/>
        </w:tabs>
        <w:spacing w:line="276" w:lineRule="auto"/>
        <w:ind w:right="-1"/>
        <w:rPr>
          <w:szCs w:val="24"/>
        </w:rPr>
      </w:pPr>
      <w:r w:rsidRPr="00FB6801">
        <w:rPr>
          <w:b/>
          <w:szCs w:val="24"/>
        </w:rPr>
        <w:t xml:space="preserve">Oneri condominiali: </w:t>
      </w:r>
      <w:r w:rsidRPr="00FB6801">
        <w:rPr>
          <w:szCs w:val="24"/>
        </w:rPr>
        <w:t>________________________________________.</w:t>
      </w:r>
    </w:p>
    <w:p w14:paraId="20348593" w14:textId="77777777" w:rsidR="0091436E" w:rsidRPr="00FB6801" w:rsidRDefault="0091436E" w:rsidP="0091436E">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Prezzo base: € _______,00 (</w:t>
      </w:r>
      <w:proofErr w:type="gramStart"/>
      <w:r w:rsidRPr="00FB6801">
        <w:rPr>
          <w:rFonts w:ascii="Times New Roman" w:hAnsi="Times New Roman" w:cs="Times New Roman"/>
          <w:b/>
          <w:sz w:val="24"/>
          <w:szCs w:val="24"/>
        </w:rPr>
        <w:t>Euro</w:t>
      </w:r>
      <w:proofErr w:type="gramEnd"/>
      <w:r w:rsidRPr="00FB6801">
        <w:rPr>
          <w:rFonts w:ascii="Times New Roman" w:hAnsi="Times New Roman" w:cs="Times New Roman"/>
          <w:b/>
          <w:sz w:val="24"/>
          <w:szCs w:val="24"/>
        </w:rPr>
        <w:t xml:space="preserve"> ____________________), </w:t>
      </w:r>
    </w:p>
    <w:p w14:paraId="19F50C55" w14:textId="77777777" w:rsidR="0091436E" w:rsidRPr="00FB6801" w:rsidRDefault="0091436E" w:rsidP="0091436E">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sidR="008A22F6">
        <w:rPr>
          <w:rFonts w:ascii="Times New Roman" w:hAnsi="Times New Roman" w:cs="Times New Roman"/>
          <w:b/>
          <w:sz w:val="24"/>
          <w:szCs w:val="24"/>
        </w:rPr>
        <w:t>0 (</w:t>
      </w:r>
      <w:proofErr w:type="gramStart"/>
      <w:r w:rsidR="008A22F6">
        <w:rPr>
          <w:rFonts w:ascii="Times New Roman" w:hAnsi="Times New Roman" w:cs="Times New Roman"/>
          <w:b/>
          <w:sz w:val="24"/>
          <w:szCs w:val="24"/>
        </w:rPr>
        <w:t>Euro</w:t>
      </w:r>
      <w:proofErr w:type="gramEnd"/>
      <w:r w:rsidR="008A22F6">
        <w:rPr>
          <w:rFonts w:ascii="Times New Roman" w:hAnsi="Times New Roman" w:cs="Times New Roman"/>
          <w:b/>
          <w:sz w:val="24"/>
          <w:szCs w:val="24"/>
        </w:rPr>
        <w:t xml:space="preserve"> ____________________), </w:t>
      </w:r>
      <w:r w:rsidRPr="00FB6801">
        <w:rPr>
          <w:rFonts w:ascii="Times New Roman" w:hAnsi="Times New Roman" w:cs="Times New Roman"/>
          <w:sz w:val="24"/>
          <w:szCs w:val="24"/>
        </w:rPr>
        <w:t>pari al 75% del prezzo base.</w:t>
      </w:r>
    </w:p>
    <w:p w14:paraId="68E6C7A2" w14:textId="77777777" w:rsidR="0091436E" w:rsidRPr="00FB6801"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proofErr w:type="gramStart"/>
      <w:r w:rsidR="008A22F6">
        <w:rPr>
          <w:rFonts w:ascii="Times New Roman" w:hAnsi="Times New Roman" w:cs="Times New Roman"/>
          <w:b/>
          <w:sz w:val="24"/>
          <w:szCs w:val="24"/>
        </w:rPr>
        <w:t>Euro</w:t>
      </w:r>
      <w:proofErr w:type="gramEnd"/>
      <w:r w:rsidR="008A22F6">
        <w:rPr>
          <w:rFonts w:ascii="Times New Roman" w:hAnsi="Times New Roman" w:cs="Times New Roman"/>
          <w:b/>
          <w:sz w:val="24"/>
          <w:szCs w:val="24"/>
        </w:rPr>
        <w:t xml:space="preserve"> ____________________</w:t>
      </w:r>
      <w:r w:rsidRPr="00C64ECB">
        <w:rPr>
          <w:rFonts w:ascii="Times New Roman" w:hAnsi="Times New Roman" w:cs="Times New Roman"/>
          <w:sz w:val="24"/>
          <w:szCs w:val="24"/>
        </w:rPr>
        <w:t>), pari al 10% del prezzo offerto</w:t>
      </w:r>
      <w:r w:rsidRPr="00E25955">
        <w:rPr>
          <w:rFonts w:ascii="Times New Roman" w:hAnsi="Times New Roman" w:cs="Times New Roman"/>
          <w:sz w:val="24"/>
          <w:szCs w:val="24"/>
        </w:rPr>
        <w:t>.</w:t>
      </w:r>
    </w:p>
    <w:p w14:paraId="788578E0" w14:textId="77777777" w:rsidR="00064183"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14:paraId="337B2036" w14:textId="77777777" w:rsidR="0091436E" w:rsidRDefault="00C64ECB" w:rsidP="00E45CA3">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00064183" w:rsidRPr="00C64ECB">
        <w:rPr>
          <w:rFonts w:ascii="Times New Roman" w:hAnsi="Times New Roman"/>
          <w:b/>
          <w:sz w:val="24"/>
          <w:szCs w:val="24"/>
        </w:rPr>
        <w:t xml:space="preserve">n fase </w:t>
      </w:r>
      <w:r w:rsidR="00064183" w:rsidRPr="00417845">
        <w:rPr>
          <w:rFonts w:ascii="Times New Roman" w:hAnsi="Times New Roman"/>
          <w:b/>
          <w:sz w:val="24"/>
          <w:szCs w:val="24"/>
        </w:rPr>
        <w:t xml:space="preserve">di </w:t>
      </w:r>
      <w:r w:rsidR="00E45CA3" w:rsidRPr="00417845">
        <w:rPr>
          <w:rFonts w:ascii="Times New Roman" w:hAnsi="Times New Roman"/>
          <w:b/>
          <w:sz w:val="24"/>
          <w:szCs w:val="24"/>
        </w:rPr>
        <w:t xml:space="preserve">presentazione dell’offerta e di </w:t>
      </w:r>
      <w:r w:rsidR="00064183" w:rsidRPr="00417845">
        <w:rPr>
          <w:rFonts w:ascii="Times New Roman" w:hAnsi="Times New Roman"/>
          <w:b/>
          <w:sz w:val="24"/>
          <w:szCs w:val="24"/>
        </w:rPr>
        <w:t xml:space="preserve">rilancio in aumento </w:t>
      </w:r>
      <w:r w:rsidR="00E45CA3" w:rsidRPr="00417845">
        <w:rPr>
          <w:rFonts w:ascii="Times New Roman" w:hAnsi="Times New Roman"/>
          <w:b/>
          <w:sz w:val="24"/>
          <w:szCs w:val="24"/>
        </w:rPr>
        <w:t xml:space="preserve">in caso di gara </w:t>
      </w:r>
      <w:r w:rsidR="00064183" w:rsidRPr="003F5B78">
        <w:rPr>
          <w:rFonts w:ascii="Times New Roman" w:hAnsi="Times New Roman"/>
          <w:b/>
          <w:sz w:val="24"/>
          <w:szCs w:val="24"/>
        </w:rPr>
        <w:t>non</w:t>
      </w:r>
      <w:r w:rsidR="00064183" w:rsidRPr="00C64ECB">
        <w:rPr>
          <w:rFonts w:ascii="Times New Roman" w:hAnsi="Times New Roman"/>
          <w:b/>
          <w:sz w:val="24"/>
          <w:szCs w:val="24"/>
        </w:rPr>
        <w:t xml:space="preserve"> è consentito l’inserimento di importi con decimali</w:t>
      </w:r>
      <w:r w:rsidR="00E45CA3">
        <w:rPr>
          <w:rFonts w:ascii="Times New Roman" w:hAnsi="Times New Roman"/>
          <w:b/>
          <w:sz w:val="24"/>
          <w:szCs w:val="24"/>
        </w:rPr>
        <w:t>.</w:t>
      </w:r>
    </w:p>
    <w:p w14:paraId="158F94C2" w14:textId="77777777" w:rsidR="0091436E" w:rsidRDefault="0091436E" w:rsidP="0091436E">
      <w:pPr>
        <w:spacing w:after="0" w:line="360" w:lineRule="auto"/>
        <w:ind w:right="-1"/>
        <w:rPr>
          <w:rFonts w:ascii="Times New Roman" w:hAnsi="Times New Roman" w:cs="Times New Roman"/>
          <w:b/>
          <w:sz w:val="24"/>
          <w:szCs w:val="24"/>
        </w:rPr>
      </w:pPr>
    </w:p>
    <w:p w14:paraId="404A817C"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055655EE" w14:textId="77777777" w:rsidR="00090330" w:rsidRPr="009A2C3A"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escluso il debitore e gli altri soggetti a cui è fatto divieto dalla legge -</w:t>
      </w:r>
      <w:r>
        <w:rPr>
          <w:rFonts w:ascii="Times New Roman" w:hAnsi="Times New Roman" w:cs="Times New Roman"/>
          <w:sz w:val="24"/>
        </w:rPr>
        <w:t xml:space="preserve"> </w:t>
      </w:r>
      <w:r>
        <w:rPr>
          <w:rFonts w:ascii="Times New Roman" w:eastAsia="Times New Roman" w:hAnsi="Times New Roman"/>
          <w:bCs/>
          <w:sz w:val="24"/>
          <w:szCs w:val="24"/>
          <w:lang w:eastAsia="it-IT"/>
        </w:rPr>
        <w:t>dovranno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formular</w:t>
      </w:r>
      <w:r w:rsidRPr="00F6740B">
        <w:rPr>
          <w:rFonts w:ascii="Times New Roman" w:eastAsia="Times New Roman" w:hAnsi="Times New Roman"/>
          <w:bCs/>
          <w:sz w:val="24"/>
          <w:szCs w:val="24"/>
          <w:lang w:eastAsia="it-IT"/>
        </w:rPr>
        <w:t xml:space="preserve">e </w:t>
      </w:r>
      <w:r>
        <w:rPr>
          <w:rFonts w:ascii="Times New Roman" w:eastAsia="Times New Roman" w:hAnsi="Times New Roman"/>
          <w:bCs/>
          <w:sz w:val="24"/>
          <w:szCs w:val="24"/>
          <w:lang w:eastAsia="it-IT"/>
        </w:rPr>
        <w:t>l</w:t>
      </w:r>
      <w:r w:rsidRPr="00F6740B">
        <w:rPr>
          <w:rFonts w:ascii="Times New Roman" w:eastAsia="Times New Roman" w:hAnsi="Times New Roman"/>
          <w:bCs/>
          <w:sz w:val="24"/>
          <w:szCs w:val="24"/>
          <w:lang w:eastAsia="it-IT"/>
        </w:rPr>
        <w:t xml:space="preserve">e offerte </w:t>
      </w:r>
      <w:r>
        <w:rPr>
          <w:rFonts w:ascii="Times New Roman" w:eastAsia="Times New Roman" w:hAnsi="Times New Roman"/>
          <w:bCs/>
          <w:sz w:val="24"/>
          <w:szCs w:val="24"/>
          <w:lang w:eastAsia="it-IT"/>
        </w:rPr>
        <w:t xml:space="preserve">irrevocabili </w:t>
      </w:r>
      <w:r w:rsidRPr="00F6740B">
        <w:rPr>
          <w:rFonts w:ascii="Times New Roman" w:eastAsia="Times New Roman" w:hAnsi="Times New Roman"/>
          <w:bCs/>
          <w:sz w:val="24"/>
          <w:szCs w:val="24"/>
          <w:lang w:eastAsia="it-IT"/>
        </w:rPr>
        <w:t xml:space="preserve">di acquisto </w:t>
      </w:r>
      <w:r>
        <w:rPr>
          <w:rFonts w:ascii="Times New Roman" w:eastAsia="Times New Roman" w:hAnsi="Times New Roman"/>
          <w:bCs/>
          <w:sz w:val="24"/>
          <w:szCs w:val="24"/>
          <w:lang w:eastAsia="it-IT"/>
        </w:rPr>
        <w:t>esclusivamente</w:t>
      </w:r>
      <w:r w:rsidRPr="00F6740B">
        <w:rPr>
          <w:rFonts w:ascii="Times New Roman" w:eastAsia="Times New Roman" w:hAnsi="Times New Roman"/>
          <w:bCs/>
          <w:sz w:val="24"/>
          <w:szCs w:val="24"/>
          <w:lang w:eastAsia="it-IT"/>
        </w:rPr>
        <w:t xml:space="preserve"> in via telematica</w:t>
      </w:r>
      <w:r w:rsidRPr="00CC4D93">
        <w:rPr>
          <w:rFonts w:ascii="Times New Roman" w:eastAsia="Times New Roman" w:hAnsi="Times New Roman"/>
          <w:bCs/>
          <w:sz w:val="24"/>
          <w:szCs w:val="24"/>
          <w:lang w:eastAsia="it-IT"/>
        </w:rPr>
        <w:t>,</w:t>
      </w:r>
      <w:r w:rsidRPr="00F6740B">
        <w:rPr>
          <w:rFonts w:ascii="Times New Roman" w:eastAsia="Times New Roman" w:hAnsi="Times New Roman"/>
          <w:bCs/>
          <w:sz w:val="24"/>
          <w:szCs w:val="24"/>
          <w:lang w:eastAsia="it-IT"/>
        </w:rPr>
        <w:t xml:space="preserve"> personalmente </w:t>
      </w:r>
      <w:r w:rsidRPr="00CC2C4B">
        <w:rPr>
          <w:rFonts w:ascii="Times New Roman" w:eastAsia="Times New Roman" w:hAnsi="Times New Roman"/>
          <w:bCs/>
          <w:sz w:val="24"/>
          <w:szCs w:val="24"/>
          <w:lang w:eastAsia="it-IT"/>
        </w:rPr>
        <w:t>ovvero a mezzo di avvocato ma solo per persona da nominare, a norma del</w:t>
      </w:r>
      <w:r w:rsidR="00D70F92">
        <w:rPr>
          <w:rFonts w:ascii="Times New Roman" w:eastAsia="Times New Roman" w:hAnsi="Times New Roman"/>
          <w:bCs/>
          <w:sz w:val="24"/>
          <w:szCs w:val="24"/>
          <w:lang w:eastAsia="it-IT"/>
        </w:rPr>
        <w:t>l’art. 579, ultimo comma, c.p.c.</w:t>
      </w:r>
      <w:r w:rsidRPr="00CC2C4B">
        <w:rPr>
          <w:rFonts w:ascii="Times New Roman" w:eastAsia="Times New Roman" w:hAnsi="Times New Roman"/>
          <w:sz w:val="24"/>
          <w:szCs w:val="24"/>
          <w:lang w:eastAsia="it-IT"/>
        </w:rPr>
        <w:t>,</w:t>
      </w:r>
      <w:r>
        <w:rPr>
          <w:rFonts w:ascii="Times New Roman" w:eastAsia="Times New Roman" w:hAnsi="Times New Roman"/>
          <w:sz w:val="24"/>
          <w:szCs w:val="24"/>
          <w:lang w:eastAsia="it-IT"/>
        </w:rPr>
        <w:t xml:space="preserve"> </w:t>
      </w:r>
      <w:r w:rsidR="00D70F92" w:rsidRPr="009A2C3A">
        <w:rPr>
          <w:rFonts w:ascii="Times New Roman" w:eastAsia="Times New Roman" w:hAnsi="Times New Roman"/>
          <w:bCs/>
          <w:sz w:val="24"/>
          <w:szCs w:val="24"/>
          <w:lang w:eastAsia="it-IT"/>
        </w:rPr>
        <w:t>tramite il modulo web “Offerta Telematica” del Ministero della Giustizia a cui è possibile accedere dal</w:t>
      </w:r>
      <w:r w:rsidR="00D73CE6" w:rsidRPr="009A2C3A">
        <w:rPr>
          <w:rFonts w:ascii="Times New Roman" w:eastAsia="Times New Roman" w:hAnsi="Times New Roman"/>
          <w:bCs/>
          <w:sz w:val="24"/>
          <w:szCs w:val="24"/>
          <w:lang w:eastAsia="it-IT"/>
        </w:rPr>
        <w:t>la scheda del lotto in vendita presente</w:t>
      </w:r>
      <w:r w:rsidR="00D70F92" w:rsidRPr="009A2C3A">
        <w:rPr>
          <w:rFonts w:ascii="Times New Roman" w:eastAsia="Times New Roman" w:hAnsi="Times New Roman"/>
          <w:bCs/>
          <w:sz w:val="24"/>
          <w:szCs w:val="24"/>
          <w:lang w:eastAsia="it-IT"/>
        </w:rPr>
        <w:t xml:space="preserve"> </w:t>
      </w:r>
      <w:r w:rsidR="00D73CE6" w:rsidRPr="009A2C3A">
        <w:rPr>
          <w:rFonts w:ascii="Times New Roman" w:eastAsia="Times New Roman" w:hAnsi="Times New Roman"/>
          <w:bCs/>
          <w:sz w:val="24"/>
          <w:szCs w:val="24"/>
          <w:lang w:eastAsia="it-IT"/>
        </w:rPr>
        <w:t xml:space="preserve">sul </w:t>
      </w:r>
      <w:r w:rsidR="00D70F92" w:rsidRPr="009A2C3A">
        <w:rPr>
          <w:rFonts w:ascii="Times New Roman" w:eastAsia="Times New Roman" w:hAnsi="Times New Roman"/>
          <w:bCs/>
          <w:sz w:val="24"/>
          <w:szCs w:val="24"/>
          <w:lang w:eastAsia="it-IT"/>
        </w:rPr>
        <w:t xml:space="preserve">portale www.astetelematiche.it. Il “manuale utente per la presentazione dell’offerta telematica” è consultabile all’indirizzo http://pst.giustizia.it, sezione “documenti”, sottosezione “portale delle vendite pubbliche”. </w:t>
      </w:r>
    </w:p>
    <w:p w14:paraId="5C2B43CE" w14:textId="77777777" w:rsidR="0091436E" w:rsidRPr="009A2C3A" w:rsidRDefault="00ED37E7" w:rsidP="0091436E">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0091436E" w:rsidRPr="00CC2C4B">
        <w:rPr>
          <w:rFonts w:ascii="Times New Roman" w:eastAsia="Times New Roman" w:hAnsi="Times New Roman"/>
          <w:b/>
          <w:bCs/>
          <w:sz w:val="24"/>
          <w:szCs w:val="24"/>
          <w:lang w:eastAsia="it-IT"/>
        </w:rPr>
        <w:t xml:space="preserve"> di acquisto dovranno essere </w:t>
      </w:r>
      <w:r w:rsidR="00C437A5" w:rsidRPr="009A2C3A">
        <w:rPr>
          <w:rFonts w:ascii="Times New Roman" w:eastAsia="Times New Roman" w:hAnsi="Times New Roman"/>
          <w:b/>
          <w:bCs/>
          <w:sz w:val="24"/>
          <w:szCs w:val="24"/>
          <w:lang w:eastAsia="it-IT"/>
        </w:rPr>
        <w:t>depositate</w:t>
      </w:r>
      <w:r w:rsidR="0091436E" w:rsidRPr="00CC2C4B">
        <w:rPr>
          <w:rFonts w:ascii="Times New Roman" w:eastAsia="Times New Roman" w:hAnsi="Times New Roman"/>
          <w:b/>
          <w:bCs/>
          <w:sz w:val="24"/>
          <w:szCs w:val="24"/>
          <w:lang w:eastAsia="it-IT"/>
        </w:rPr>
        <w:t>, con le modalità sotto indicate, entro le ore 12,00 del giorno……</w:t>
      </w:r>
      <w:r w:rsidR="008A22F6">
        <w:rPr>
          <w:rFonts w:ascii="Times New Roman" w:eastAsia="Times New Roman" w:hAnsi="Times New Roman"/>
          <w:b/>
          <w:bCs/>
          <w:sz w:val="24"/>
          <w:szCs w:val="24"/>
          <w:lang w:eastAsia="it-IT"/>
        </w:rPr>
        <w:t>…..</w:t>
      </w:r>
      <w:r w:rsidR="0091436E" w:rsidRPr="00CC2C4B">
        <w:rPr>
          <w:rFonts w:ascii="Times New Roman" w:eastAsia="Times New Roman" w:hAnsi="Times New Roman"/>
          <w:b/>
          <w:bCs/>
          <w:sz w:val="24"/>
          <w:szCs w:val="24"/>
          <w:lang w:eastAsia="it-IT"/>
        </w:rPr>
        <w:t xml:space="preserve">.(antecedente a quello della udienza </w:t>
      </w:r>
      <w:r w:rsidR="008B34CC">
        <w:rPr>
          <w:rFonts w:ascii="Times New Roman" w:eastAsia="Times New Roman" w:hAnsi="Times New Roman"/>
          <w:b/>
          <w:bCs/>
          <w:sz w:val="24"/>
          <w:szCs w:val="24"/>
          <w:lang w:eastAsia="it-IT"/>
        </w:rPr>
        <w:t>di vendita</w:t>
      </w:r>
      <w:r w:rsidR="0091436E" w:rsidRPr="00CC2C4B">
        <w:rPr>
          <w:rFonts w:ascii="Times New Roman" w:eastAsia="Times New Roman" w:hAnsi="Times New Roman"/>
          <w:b/>
          <w:bCs/>
          <w:sz w:val="24"/>
          <w:szCs w:val="24"/>
          <w:lang w:eastAsia="it-IT"/>
        </w:rPr>
        <w:t>)</w:t>
      </w:r>
      <w:r w:rsidR="00C437A5">
        <w:rPr>
          <w:rFonts w:ascii="Times New Roman" w:eastAsia="Times New Roman" w:hAnsi="Times New Roman"/>
          <w:b/>
          <w:bCs/>
          <w:sz w:val="24"/>
          <w:szCs w:val="24"/>
          <w:lang w:eastAsia="it-IT"/>
        </w:rPr>
        <w:t xml:space="preserve">, </w:t>
      </w:r>
      <w:r w:rsidR="00C437A5" w:rsidRPr="009A2C3A">
        <w:rPr>
          <w:rFonts w:ascii="Times New Roman" w:eastAsia="Times New Roman" w:hAnsi="Times New Roman"/>
          <w:b/>
          <w:bCs/>
          <w:sz w:val="24"/>
          <w:szCs w:val="24"/>
          <w:lang w:eastAsia="it-IT"/>
        </w:rPr>
        <w:t xml:space="preserve">inviandole all’indirizzo PEC del Ministero della Giustizia </w:t>
      </w:r>
      <w:hyperlink r:id="rId10" w:history="1">
        <w:r w:rsidR="00C437A5" w:rsidRPr="009A2C3A">
          <w:rPr>
            <w:rStyle w:val="Collegamentoipertestuale"/>
            <w:rFonts w:ascii="Times New Roman" w:eastAsia="Times New Roman" w:hAnsi="Times New Roman"/>
            <w:b/>
            <w:bCs/>
            <w:color w:val="auto"/>
            <w:sz w:val="24"/>
            <w:szCs w:val="24"/>
            <w:lang w:eastAsia="it-IT"/>
          </w:rPr>
          <w:t>offertapvp.dgsia@giustiziacert.it</w:t>
        </w:r>
      </w:hyperlink>
      <w:r w:rsidR="00C437A5" w:rsidRPr="009A2C3A">
        <w:rPr>
          <w:rFonts w:ascii="Times New Roman" w:eastAsia="Times New Roman" w:hAnsi="Times New Roman"/>
          <w:b/>
          <w:bCs/>
          <w:sz w:val="24"/>
          <w:szCs w:val="24"/>
          <w:lang w:eastAsia="it-IT"/>
        </w:rPr>
        <w:t>.</w:t>
      </w:r>
      <w:r w:rsidR="0091436E" w:rsidRPr="009A2C3A">
        <w:rPr>
          <w:rFonts w:ascii="Times New Roman" w:eastAsia="Times New Roman" w:hAnsi="Times New Roman"/>
          <w:b/>
          <w:bCs/>
          <w:sz w:val="24"/>
          <w:szCs w:val="24"/>
          <w:lang w:eastAsia="it-IT"/>
        </w:rPr>
        <w:t xml:space="preserve">  </w:t>
      </w:r>
    </w:p>
    <w:p w14:paraId="02D52675" w14:textId="77777777" w:rsidR="00C437A5" w:rsidRPr="009A2C3A" w:rsidRDefault="00C437A5" w:rsidP="00C437A5">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si intende depositata nel momento in cui viene generata la ricevuta completa di avvenuta consegna da parte del gestore di posta elettronica certificata del Ministero della Giustizia.</w:t>
      </w:r>
    </w:p>
    <w:p w14:paraId="46310A34" w14:textId="77777777" w:rsidR="00C437A5" w:rsidRPr="009A2C3A" w:rsidRDefault="00C437A5" w:rsidP="00C437A5">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14:paraId="62615378" w14:textId="77777777" w:rsidR="00C437A5" w:rsidRPr="009A2C3A" w:rsidRDefault="00C437A5" w:rsidP="00C437A5">
      <w:pPr>
        <w:widowControl w:val="0"/>
        <w:suppressAutoHyphens/>
        <w:spacing w:after="0" w:line="360" w:lineRule="auto"/>
        <w:ind w:left="57" w:right="57"/>
        <w:contextualSpacing/>
        <w:jc w:val="both"/>
        <w:rPr>
          <w:rFonts w:ascii="Times New Roman" w:hAnsi="Times New Roman" w:cs="Times New Roman"/>
          <w:b/>
          <w:sz w:val="24"/>
        </w:rPr>
      </w:pPr>
      <w:r w:rsidRPr="00744648">
        <w:rPr>
          <w:rFonts w:ascii="Times New Roman" w:hAnsi="Times New Roman" w:cs="Times New Roman"/>
          <w:b/>
          <w:sz w:val="24"/>
        </w:rPr>
        <w:t xml:space="preserve">In alternativa, è possibile </w:t>
      </w:r>
      <w:r w:rsidR="00090330" w:rsidRPr="00744648">
        <w:rPr>
          <w:rFonts w:ascii="Times New Roman" w:hAnsi="Times New Roman" w:cs="Times New Roman"/>
          <w:b/>
          <w:sz w:val="24"/>
        </w:rPr>
        <w:t xml:space="preserve">trasmettere </w:t>
      </w:r>
      <w:r w:rsidRPr="00744648">
        <w:rPr>
          <w:rFonts w:ascii="Times New Roman" w:hAnsi="Times New Roman" w:cs="Times New Roman"/>
          <w:b/>
          <w:sz w:val="24"/>
        </w:rPr>
        <w:t xml:space="preserve">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xml:space="preserve">, con la precisazione che, in tal caso, il gestore del servizio di posta elettronica certificata attesta nel messaggio </w:t>
      </w:r>
      <w:r w:rsidR="009A2C3A" w:rsidRPr="009A2C3A">
        <w:rPr>
          <w:rFonts w:ascii="Times New Roman" w:hAnsi="Times New Roman" w:cs="Times New Roman"/>
          <w:b/>
          <w:sz w:val="24"/>
        </w:rPr>
        <w:t>(</w:t>
      </w:r>
      <w:r w:rsidRPr="009A2C3A">
        <w:rPr>
          <w:rFonts w:ascii="Times New Roman" w:hAnsi="Times New Roman" w:cs="Times New Roman"/>
          <w:b/>
          <w:sz w:val="24"/>
        </w:rPr>
        <w:t>o in un suo allegato</w:t>
      </w:r>
      <w:r w:rsidR="009A2C3A" w:rsidRPr="009A2C3A">
        <w:rPr>
          <w:rFonts w:ascii="Times New Roman" w:hAnsi="Times New Roman" w:cs="Times New Roman"/>
          <w:b/>
          <w:sz w:val="24"/>
        </w:rPr>
        <w:t>)</w:t>
      </w:r>
      <w:r w:rsidRPr="009A2C3A">
        <w:rPr>
          <w:rFonts w:ascii="Times New Roman" w:hAnsi="Times New Roman" w:cs="Times New Roman"/>
          <w:b/>
          <w:sz w:val="24"/>
        </w:rPr>
        <w:t xml:space="preserve"> di aver provveduto al rilascio delle credenziali di accesso previa identificazione del richiedente ovvero di colui che dovrebbe sottoscrivere l’offerta (questa modalità di trasmissione dell’offerta sarà </w:t>
      </w:r>
      <w:r w:rsidRPr="009A2C3A">
        <w:rPr>
          <w:rFonts w:ascii="Times New Roman" w:hAnsi="Times New Roman" w:cs="Times New Roman"/>
          <w:b/>
          <w:sz w:val="24"/>
        </w:rPr>
        <w:lastRenderedPageBreak/>
        <w:t>concretamente operativa una volta che saranno eseguite a cura del Ministero della Giustizia le formalità di cui all’art. 13, comma 4 del D.M. n. 32/2015).</w:t>
      </w:r>
    </w:p>
    <w:p w14:paraId="4ACC069F" w14:textId="77777777" w:rsidR="0091436E" w:rsidRPr="00CC1CF8" w:rsidRDefault="0091436E" w:rsidP="0091436E">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14:paraId="1026EE69" w14:textId="77777777" w:rsidR="0091436E" w:rsidRPr="00156915" w:rsidRDefault="0091436E" w:rsidP="00156915">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sidR="00C437A5">
        <w:rPr>
          <w:rFonts w:ascii="Times New Roman" w:eastAsia="Times New Roman" w:hAnsi="Times New Roman"/>
          <w:sz w:val="24"/>
          <w:szCs w:val="24"/>
          <w:lang w:eastAsia="ar-SA"/>
        </w:rPr>
        <w:t xml:space="preserve"> </w:t>
      </w:r>
      <w:r w:rsidR="00C437A5" w:rsidRPr="00F64549">
        <w:rPr>
          <w:rFonts w:ascii="Times New Roman" w:eastAsia="Times New Roman" w:hAnsi="Times New Roman"/>
          <w:sz w:val="24"/>
          <w:szCs w:val="24"/>
          <w:lang w:eastAsia="ar-SA"/>
        </w:rPr>
        <w:t>residenza</w:t>
      </w:r>
      <w:r w:rsidR="00C437A5">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00C64ECB" w:rsidRPr="00C64ECB">
        <w:rPr>
          <w:rFonts w:ascii="Times New Roman" w:eastAsia="Times New Roman" w:hAnsi="Times New Roman"/>
          <w:sz w:val="24"/>
          <w:szCs w:val="24"/>
          <w:lang w:eastAsia="ar-SA"/>
        </w:rPr>
        <w:t>q</w:t>
      </w:r>
      <w:r w:rsidRPr="00C64ECB">
        <w:rPr>
          <w:rFonts w:ascii="Times New Roman" w:eastAsia="Times New Roman" w:hAnsi="Times New Roman"/>
          <w:sz w:val="24"/>
          <w:szCs w:val="24"/>
          <w:lang w:eastAsia="ar-SA"/>
        </w:rPr>
        <w:t>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sidR="00744648">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00FA3FD5"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sidR="009A2C3A">
        <w:rPr>
          <w:rFonts w:ascii="Times New Roman" w:hAnsi="Times New Roman" w:cs="Times New Roman"/>
          <w:sz w:val="24"/>
        </w:rPr>
        <w:t xml:space="preserve">digitalmente </w:t>
      </w:r>
      <w:r w:rsidR="009A2C3A" w:rsidRPr="00744648">
        <w:rPr>
          <w:rFonts w:ascii="Times New Roman" w:hAnsi="Times New Roman" w:cs="Times New Roman"/>
          <w:sz w:val="24"/>
        </w:rPr>
        <w:t xml:space="preserve">- </w:t>
      </w:r>
      <w:r w:rsidR="00156915" w:rsidRPr="00744648">
        <w:rPr>
          <w:rFonts w:ascii="Times New Roman" w:hAnsi="Times New Roman" w:cs="Times New Roman"/>
          <w:sz w:val="24"/>
        </w:rPr>
        <w:t xml:space="preserve">o, in alternativa, trasmessa tramite </w:t>
      </w:r>
      <w:r w:rsidR="009A2C3A" w:rsidRPr="00744648">
        <w:rPr>
          <w:rFonts w:ascii="Times New Roman" w:hAnsi="Times New Roman" w:cs="Times New Roman"/>
          <w:i/>
          <w:sz w:val="24"/>
        </w:rPr>
        <w:t>posta elettronica certificata per la vendita telematica</w:t>
      </w:r>
      <w:r w:rsidR="009A2C3A" w:rsidRPr="00744648">
        <w:rPr>
          <w:rFonts w:ascii="Times New Roman" w:hAnsi="Times New Roman" w:cs="Times New Roman"/>
          <w:sz w:val="24"/>
        </w:rPr>
        <w:t xml:space="preserve"> -</w:t>
      </w:r>
      <w:r w:rsidR="00156915" w:rsidRPr="00744648">
        <w:rPr>
          <w:rFonts w:ascii="Times New Roman" w:hAnsi="Times New Roman" w:cs="Times New Roman"/>
          <w:sz w:val="24"/>
        </w:rPr>
        <w:t xml:space="preserve"> da</w:t>
      </w:r>
      <w:r w:rsidR="00156915" w:rsidRPr="009A2C3A">
        <w:rPr>
          <w:rFonts w:ascii="Times New Roman" w:hAnsi="Times New Roman" w:cs="Times New Roman"/>
          <w:sz w:val="24"/>
        </w:rPr>
        <w:t xml:space="preserve"> uno dei genitori,</w:t>
      </w:r>
      <w:r w:rsidR="00156915">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sidR="00156915">
        <w:rPr>
          <w:rFonts w:ascii="Times New Roman" w:eastAsia="Times New Roman" w:hAnsi="Times New Roman"/>
          <w:sz w:val="24"/>
          <w:szCs w:val="24"/>
          <w:lang w:eastAsia="ar-SA"/>
        </w:rPr>
        <w:t xml:space="preserve">fferta deve essere sottoscritta </w:t>
      </w:r>
      <w:r w:rsidR="009A2C3A">
        <w:rPr>
          <w:rFonts w:ascii="Times New Roman" w:hAnsi="Times New Roman" w:cs="Times New Roman"/>
          <w:sz w:val="24"/>
        </w:rPr>
        <w:t xml:space="preserve">- </w:t>
      </w:r>
      <w:r w:rsidR="009A2C3A" w:rsidRPr="00744648">
        <w:rPr>
          <w:rFonts w:ascii="Times New Roman" w:hAnsi="Times New Roman" w:cs="Times New Roman"/>
          <w:sz w:val="24"/>
        </w:rPr>
        <w:t xml:space="preserve">o, in alternativa, trasmessa tramite </w:t>
      </w:r>
      <w:r w:rsidR="009A2C3A" w:rsidRPr="00744648">
        <w:rPr>
          <w:rFonts w:ascii="Times New Roman" w:hAnsi="Times New Roman" w:cs="Times New Roman"/>
          <w:i/>
          <w:sz w:val="24"/>
        </w:rPr>
        <w:t>posta elettronica certificata per la vendita telematica</w:t>
      </w:r>
      <w:r w:rsidR="009A2C3A" w:rsidRPr="009A2C3A">
        <w:rPr>
          <w:rFonts w:ascii="Times New Roman" w:hAnsi="Times New Roman" w:cs="Times New Roman"/>
          <w:sz w:val="24"/>
        </w:rPr>
        <w:t xml:space="preserve"> </w:t>
      </w:r>
      <w:r w:rsidR="009A2C3A">
        <w:rPr>
          <w:rFonts w:ascii="Times New Roman" w:hAnsi="Times New Roman" w:cs="Times New Roman"/>
          <w:sz w:val="24"/>
        </w:rPr>
        <w:t>-</w:t>
      </w:r>
      <w:r w:rsidR="009A2C3A">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14:paraId="4094F428"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14:paraId="2D677D59"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14:paraId="76407880" w14:textId="77777777" w:rsidR="0091436E" w:rsidRPr="006D06CA"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14:paraId="225BB70B"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14:paraId="3389F43E"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14:paraId="4E6BC0CB" w14:textId="77777777" w:rsidR="0091436E" w:rsidRPr="00C95867"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sidR="00D71617">
        <w:rPr>
          <w:rFonts w:ascii="Times New Roman" w:eastAsia="Times New Roman" w:hAnsi="Times New Roman"/>
          <w:sz w:val="24"/>
          <w:szCs w:val="24"/>
          <w:lang w:eastAsia="ar-SA"/>
        </w:rPr>
        <w:t>,</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14:paraId="16D01686" w14:textId="77777777" w:rsidR="0091436E" w:rsidRPr="00C64ECB"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il termine per il versamento del saldo prezzo (in ogni caso non superiore a 120 giorni dall’aggiudicazione e non soggetto a sospensione feriale);</w:t>
      </w:r>
    </w:p>
    <w:p w14:paraId="47FCBFF0" w14:textId="77777777" w:rsidR="0091436E" w:rsidRPr="00C64ECB"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14:paraId="465C28F0"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00156915">
        <w:rPr>
          <w:rFonts w:ascii="Times New Roman" w:eastAsia="Times New Roman" w:hAnsi="Times New Roman"/>
          <w:sz w:val="24"/>
          <w:szCs w:val="24"/>
          <w:lang w:eastAsia="ar-SA"/>
        </w:rPr>
        <w:t xml:space="preserve">a data, </w:t>
      </w:r>
      <w:r w:rsidR="00156915" w:rsidRPr="009A2C3A">
        <w:rPr>
          <w:rFonts w:ascii="Times New Roman" w:eastAsia="Times New Roman" w:hAnsi="Times New Roman"/>
          <w:sz w:val="24"/>
          <w:szCs w:val="24"/>
          <w:lang w:eastAsia="ar-SA"/>
        </w:rPr>
        <w:t>l’orario</w:t>
      </w:r>
      <w:r w:rsidR="00156915">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14:paraId="589B555B" w14:textId="77777777" w:rsidR="0091436E" w:rsidRDefault="0091436E" w:rsidP="0091436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14:paraId="5A26598D" w14:textId="77777777" w:rsidR="00B37ECB" w:rsidRPr="00B37ECB" w:rsidRDefault="0091436E" w:rsidP="00B37ECB">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00156915" w:rsidRPr="009A2C3A">
        <w:rPr>
          <w:rFonts w:ascii="Times New Roman" w:eastAsia="Times New Roman" w:hAnsi="Times New Roman"/>
          <w:sz w:val="24"/>
          <w:szCs w:val="24"/>
          <w:lang w:eastAsia="ar-SA"/>
        </w:rPr>
        <w:t xml:space="preserve">certificata o della </w:t>
      </w:r>
      <w:r w:rsidR="00156915" w:rsidRPr="009A2C3A">
        <w:rPr>
          <w:rFonts w:ascii="Times New Roman" w:eastAsia="Times New Roman" w:hAnsi="Times New Roman"/>
          <w:i/>
          <w:sz w:val="24"/>
          <w:szCs w:val="24"/>
          <w:lang w:eastAsia="ar-SA"/>
        </w:rPr>
        <w:t>casella di posta elettronica certificata per la vendita telematica</w:t>
      </w:r>
      <w:r w:rsidR="00156915"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14:paraId="0C4659BB" w14:textId="77777777" w:rsidR="00B37ECB" w:rsidRPr="009A2C3A" w:rsidRDefault="00B37ECB" w:rsidP="00B37ECB">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14:paraId="01ED16CE" w14:textId="77777777" w:rsidR="00CC4D93" w:rsidRDefault="0091436E" w:rsidP="00CC4D93">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sidR="00CC4D93">
        <w:rPr>
          <w:rFonts w:ascii="Times New Roman" w:eastAsia="Times New Roman" w:hAnsi="Times New Roman"/>
          <w:b/>
          <w:sz w:val="24"/>
          <w:szCs w:val="24"/>
          <w:lang w:eastAsia="it-IT"/>
        </w:rPr>
        <w:t>:</w:t>
      </w:r>
    </w:p>
    <w:p w14:paraId="7F909554" w14:textId="77777777" w:rsidR="00705F5E" w:rsidRPr="00CC4D93" w:rsidRDefault="00705F5E" w:rsidP="00CC4D93">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14:paraId="68BDB612" w14:textId="77777777" w:rsidR="00705F5E" w:rsidRPr="00705F5E" w:rsidRDefault="00705F5E" w:rsidP="00705F5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lastRenderedPageBreak/>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sidR="00CC4D93">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14:paraId="50FEB95D" w14:textId="77777777" w:rsidR="00D71617" w:rsidRPr="00744648" w:rsidRDefault="00705F5E" w:rsidP="00705F5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la richiesta di agevolazioni fiscali  (c.d. “prima casa” e/o “prezzo valore”</w:t>
      </w:r>
      <w:r w:rsidR="00D71617" w:rsidRPr="00744648">
        <w:rPr>
          <w:rFonts w:ascii="Times New Roman" w:hAnsi="Times New Roman"/>
          <w:sz w:val="24"/>
          <w:szCs w:val="24"/>
        </w:rPr>
        <w:t>)</w:t>
      </w:r>
      <w:r w:rsidRPr="00744648">
        <w:rPr>
          <w:rFonts w:ascii="Times New Roman" w:hAnsi="Times New Roman"/>
          <w:sz w:val="24"/>
          <w:szCs w:val="24"/>
        </w:rPr>
        <w:t xml:space="preserve"> stilata sui moduli reperibili sul sito internet </w:t>
      </w:r>
      <w:hyperlink r:id="rId11" w:history="1">
        <w:r w:rsidR="00D71617" w:rsidRPr="00744648">
          <w:rPr>
            <w:rStyle w:val="Collegamentoipertestuale"/>
            <w:rFonts w:ascii="Times New Roman" w:hAnsi="Times New Roman"/>
            <w:color w:val="auto"/>
            <w:sz w:val="24"/>
            <w:szCs w:val="24"/>
          </w:rPr>
          <w:t>www.tribunale.</w:t>
        </w:r>
        <w:r w:rsidR="00857799">
          <w:rPr>
            <w:rStyle w:val="Collegamentoipertestuale"/>
            <w:rFonts w:ascii="Times New Roman" w:hAnsi="Times New Roman"/>
            <w:color w:val="auto"/>
            <w:sz w:val="24"/>
            <w:szCs w:val="24"/>
          </w:rPr>
          <w:t>..............</w:t>
        </w:r>
        <w:r w:rsidR="00D71617" w:rsidRPr="00744648">
          <w:rPr>
            <w:rStyle w:val="Collegamentoipertestuale"/>
            <w:rFonts w:ascii="Times New Roman" w:hAnsi="Times New Roman"/>
            <w:color w:val="auto"/>
            <w:sz w:val="24"/>
            <w:szCs w:val="24"/>
          </w:rPr>
          <w:t>.it</w:t>
        </w:r>
      </w:hyperlink>
      <w:r w:rsidR="00D71617" w:rsidRPr="00744648">
        <w:rPr>
          <w:rFonts w:ascii="Times New Roman" w:hAnsi="Times New Roman"/>
          <w:sz w:val="24"/>
          <w:szCs w:val="24"/>
        </w:rPr>
        <w:t xml:space="preserve">, </w:t>
      </w:r>
      <w:r w:rsidR="00D71617" w:rsidRPr="00744648">
        <w:rPr>
          <w:rFonts w:ascii="Times New Roman" w:eastAsia="Times New Roman" w:hAnsi="Times New Roman"/>
          <w:sz w:val="24"/>
          <w:szCs w:val="24"/>
          <w:lang w:eastAsia="ar-SA"/>
        </w:rPr>
        <w:t xml:space="preserve">salva la facoltà </w:t>
      </w:r>
      <w:r w:rsidR="00B37ECB" w:rsidRPr="00744648">
        <w:rPr>
          <w:rFonts w:ascii="Times New Roman" w:eastAsia="Times New Roman" w:hAnsi="Times New Roman"/>
          <w:sz w:val="24"/>
          <w:szCs w:val="24"/>
          <w:lang w:eastAsia="ar-SA"/>
        </w:rPr>
        <w:t xml:space="preserve">di </w:t>
      </w:r>
      <w:r w:rsidR="00D71617" w:rsidRPr="00744648">
        <w:rPr>
          <w:rFonts w:ascii="Times New Roman" w:eastAsia="Times New Roman" w:hAnsi="Times New Roman"/>
          <w:sz w:val="24"/>
          <w:szCs w:val="24"/>
          <w:lang w:eastAsia="ar-SA"/>
        </w:rPr>
        <w:t xml:space="preserve">depositarla successivamente </w:t>
      </w:r>
      <w:r w:rsidR="00AA25DD" w:rsidRPr="00744648">
        <w:rPr>
          <w:rFonts w:ascii="Times New Roman" w:eastAsia="Times New Roman" w:hAnsi="Times New Roman"/>
          <w:sz w:val="24"/>
          <w:szCs w:val="24"/>
          <w:lang w:eastAsia="ar-SA"/>
        </w:rPr>
        <w:t>a</w:t>
      </w:r>
      <w:r w:rsidR="00D71617" w:rsidRPr="00744648">
        <w:rPr>
          <w:rFonts w:ascii="Times New Roman" w:eastAsia="Times New Roman" w:hAnsi="Times New Roman"/>
          <w:sz w:val="24"/>
          <w:szCs w:val="24"/>
          <w:lang w:eastAsia="ar-SA"/>
        </w:rPr>
        <w:t xml:space="preserve">ll’aggiudicazione ma </w:t>
      </w:r>
      <w:r w:rsidR="00D71617" w:rsidRPr="00744648">
        <w:rPr>
          <w:rFonts w:ascii="Times New Roman" w:eastAsia="Times New Roman" w:hAnsi="Times New Roman"/>
          <w:sz w:val="24"/>
          <w:szCs w:val="24"/>
          <w:u w:val="single"/>
          <w:lang w:eastAsia="ar-SA"/>
        </w:rPr>
        <w:t>prima</w:t>
      </w:r>
      <w:r w:rsidR="00D71617" w:rsidRPr="00744648">
        <w:rPr>
          <w:rFonts w:ascii="Times New Roman" w:eastAsia="Times New Roman" w:hAnsi="Times New Roman"/>
          <w:sz w:val="24"/>
          <w:szCs w:val="24"/>
          <w:lang w:eastAsia="ar-SA"/>
        </w:rPr>
        <w:t xml:space="preserve"> del versamento del saldo prezzo </w:t>
      </w:r>
      <w:r w:rsidR="009A2C3A" w:rsidRPr="00744648">
        <w:rPr>
          <w:rFonts w:ascii="Times New Roman" w:eastAsia="Times New Roman" w:hAnsi="Times New Roman"/>
          <w:sz w:val="24"/>
          <w:szCs w:val="24"/>
          <w:lang w:eastAsia="ar-SA"/>
        </w:rPr>
        <w:t>(</w:t>
      </w:r>
      <w:r w:rsidR="00D71617" w:rsidRPr="00744648">
        <w:rPr>
          <w:rFonts w:ascii="Times New Roman" w:eastAsia="Times New Roman" w:hAnsi="Times New Roman"/>
          <w:sz w:val="24"/>
          <w:szCs w:val="24"/>
          <w:lang w:eastAsia="ar-SA"/>
        </w:rPr>
        <w:t xml:space="preserve">unitamente al quale dovranno essere depositate le spese a carico dell’aggiudicatario </w:t>
      </w:r>
      <w:r w:rsidR="00D71617" w:rsidRPr="00744648">
        <w:rPr>
          <w:rFonts w:ascii="Times New Roman" w:eastAsia="Times New Roman" w:hAnsi="Times New Roman"/>
          <w:i/>
          <w:sz w:val="24"/>
          <w:szCs w:val="24"/>
          <w:lang w:eastAsia="ar-SA"/>
        </w:rPr>
        <w:t>ex</w:t>
      </w:r>
      <w:r w:rsidR="00D71617" w:rsidRPr="00744648">
        <w:rPr>
          <w:rFonts w:ascii="Times New Roman" w:eastAsia="Times New Roman" w:hAnsi="Times New Roman"/>
          <w:sz w:val="24"/>
          <w:szCs w:val="24"/>
          <w:lang w:eastAsia="ar-SA"/>
        </w:rPr>
        <w:t xml:space="preserve"> art.2, comma settimo del D.M. 227/2015</w:t>
      </w:r>
      <w:r w:rsidR="009A2C3A" w:rsidRPr="00744648">
        <w:rPr>
          <w:rFonts w:ascii="Times New Roman" w:eastAsia="Times New Roman" w:hAnsi="Times New Roman"/>
          <w:sz w:val="24"/>
          <w:szCs w:val="24"/>
          <w:lang w:eastAsia="ar-SA"/>
        </w:rPr>
        <w:t>)</w:t>
      </w:r>
      <w:r w:rsidR="00D71617" w:rsidRPr="00744648">
        <w:rPr>
          <w:rFonts w:ascii="Times New Roman" w:eastAsia="Times New Roman" w:hAnsi="Times New Roman"/>
          <w:sz w:val="24"/>
          <w:szCs w:val="24"/>
          <w:lang w:eastAsia="ar-SA"/>
        </w:rPr>
        <w:t>;</w:t>
      </w:r>
    </w:p>
    <w:p w14:paraId="571A030B" w14:textId="77777777" w:rsidR="00705F5E" w:rsidRPr="00705F5E" w:rsidRDefault="00705F5E" w:rsidP="00705F5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w:t>
      </w:r>
      <w:r w:rsidR="00D71617">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 all’esito dell’aggiudicazione e del versamento del prezzo);</w:t>
      </w:r>
    </w:p>
    <w:p w14:paraId="1BF3AA2B" w14:textId="77777777" w:rsidR="00705F5E" w:rsidRPr="00705F5E" w:rsidRDefault="00705F5E"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14:paraId="6DD4000C" w14:textId="77777777" w:rsidR="00705F5E" w:rsidRPr="00705F5E" w:rsidRDefault="00705F5E"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14:paraId="7912B0AF" w14:textId="77777777" w:rsidR="00705F5E" w:rsidRPr="00705F5E" w:rsidRDefault="00705F5E" w:rsidP="00705F5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14:paraId="5D11322B" w14:textId="77777777" w:rsidR="009A2C3A" w:rsidRPr="009A2C3A" w:rsidRDefault="00705F5E" w:rsidP="009A2C3A">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t xml:space="preserve">se l’offerta è formulata da più persone, copia anche per immagine della procura rilasciata </w:t>
      </w:r>
      <w:r w:rsidR="006168F9"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006168F9"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006168F9" w:rsidRPr="009A2C3A">
        <w:rPr>
          <w:rFonts w:ascii="Times New Roman" w:eastAsia="Times New Roman" w:hAnsi="Times New Roman"/>
          <w:i/>
          <w:sz w:val="24"/>
          <w:szCs w:val="24"/>
          <w:lang w:eastAsia="ar-SA"/>
        </w:rPr>
        <w:t>casella di posta elettronica certificata</w:t>
      </w:r>
      <w:r w:rsidR="006168F9" w:rsidRPr="00E66DF2">
        <w:rPr>
          <w:rFonts w:ascii="Times New Roman" w:eastAsia="Times New Roman" w:hAnsi="Times New Roman"/>
          <w:sz w:val="24"/>
          <w:szCs w:val="24"/>
          <w:lang w:eastAsia="ar-SA"/>
        </w:rPr>
        <w:t>.</w:t>
      </w:r>
    </w:p>
    <w:p w14:paraId="77BE7A8D" w14:textId="77777777" w:rsidR="0091436E" w:rsidRPr="00CC4D93" w:rsidRDefault="0091436E" w:rsidP="00CC4D93">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L’offerente dovrà altresì dichiarare l’eventuale volontà di avvalersi della procedura di mutuo in caso di aggiudicazione definitiva come previsto dall’art. 585 c.p.c.</w:t>
      </w:r>
      <w:r w:rsidR="00216B3E" w:rsidRPr="00CC4D93">
        <w:rPr>
          <w:rFonts w:ascii="Times New Roman" w:hAnsi="Times New Roman" w:cs="Times New Roman"/>
          <w:sz w:val="24"/>
        </w:rPr>
        <w:t xml:space="preserve"> </w:t>
      </w:r>
      <w:r w:rsidR="00705F5E" w:rsidRPr="00CC4D93">
        <w:rPr>
          <w:rFonts w:ascii="Times New Roman" w:hAnsi="Times New Roman" w:cs="Times New Roman"/>
          <w:sz w:val="24"/>
        </w:rPr>
        <w:t>(</w:t>
      </w:r>
      <w:r w:rsidR="00216B3E" w:rsidRPr="00CC4D93">
        <w:rPr>
          <w:rFonts w:ascii="Times New Roman" w:hAnsi="Times New Roman" w:cs="Times New Roman"/>
          <w:sz w:val="24"/>
        </w:rPr>
        <w:t>e meglio sotto precisato</w:t>
      </w:r>
      <w:r w:rsidR="00417845" w:rsidRPr="00CC4D93">
        <w:rPr>
          <w:rFonts w:ascii="Times New Roman" w:hAnsi="Times New Roman" w:cs="Times New Roman"/>
          <w:sz w:val="24"/>
        </w:rPr>
        <w:t>)</w:t>
      </w:r>
      <w:r w:rsidRPr="00CC4D93">
        <w:rPr>
          <w:rFonts w:ascii="Times New Roman" w:hAnsi="Times New Roman" w:cs="Times New Roman"/>
          <w:sz w:val="24"/>
        </w:rPr>
        <w:t>.</w:t>
      </w:r>
    </w:p>
    <w:p w14:paraId="617078BE" w14:textId="77777777" w:rsidR="00CC4D93" w:rsidRDefault="00CC4D93" w:rsidP="00CC4D93">
      <w:pPr>
        <w:widowControl w:val="0"/>
        <w:suppressAutoHyphens/>
        <w:spacing w:after="0" w:line="360" w:lineRule="auto"/>
        <w:ind w:right="57"/>
        <w:contextualSpacing/>
        <w:jc w:val="both"/>
        <w:rPr>
          <w:rFonts w:ascii="Times New Roman" w:hAnsi="Times New Roman" w:cs="Times New Roman"/>
          <w:sz w:val="24"/>
        </w:rPr>
      </w:pPr>
    </w:p>
    <w:p w14:paraId="32D5053D" w14:textId="77777777" w:rsidR="0091436E" w:rsidRPr="0020695E" w:rsidRDefault="0091436E" w:rsidP="00CC4D93">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dieci per cento (10%) del</w:t>
      </w:r>
      <w:r w:rsidR="003F5B78" w:rsidRPr="003F5B78">
        <w:rPr>
          <w:rFonts w:ascii="Times New Roman" w:hAnsi="Times New Roman" w:cs="Times New Roman"/>
          <w:b/>
          <w:sz w:val="24"/>
        </w:rPr>
        <w:t xml:space="preserve"> prezzo offerto, </w:t>
      </w:r>
      <w:r w:rsidRPr="003F5B78">
        <w:rPr>
          <w:rFonts w:ascii="Times New Roman" w:hAnsi="Times New Roman" w:cs="Times New Roman"/>
          <w:sz w:val="24"/>
        </w:rPr>
        <w:t xml:space="preserve">esclusivamente tramite bonifico bancario sul conto corrente bancario intestato alla Procedura Esecutiva Immobiliare n. ___ R.E. _____ al seguente IBAN _______________________, </w:t>
      </w:r>
      <w:r w:rsidR="006168F9"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14:paraId="3136C46F" w14:textId="77777777" w:rsidR="0091436E" w:rsidRDefault="0091436E" w:rsidP="0091436E">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lastRenderedPageBreak/>
        <w:t>Il bonifico, con causale “Proc. Esecutiva n. $$</w:t>
      </w:r>
      <w:proofErr w:type="spellStart"/>
      <w:r w:rsidRPr="00F6740B">
        <w:rPr>
          <w:rFonts w:ascii="Times New Roman" w:eastAsia="Times New Roman" w:hAnsi="Times New Roman"/>
          <w:b/>
          <w:sz w:val="24"/>
          <w:szCs w:val="24"/>
          <w:lang w:eastAsia="it-IT"/>
        </w:rPr>
        <w:t>numero_ruolo</w:t>
      </w:r>
      <w:proofErr w:type="spellEnd"/>
      <w:r w:rsidRPr="00F6740B">
        <w:rPr>
          <w:rFonts w:ascii="Times New Roman" w:eastAsia="Times New Roman" w:hAnsi="Times New Roman"/>
          <w:b/>
          <w:sz w:val="24"/>
          <w:szCs w:val="24"/>
          <w:lang w:eastAsia="it-IT"/>
        </w:rPr>
        <w:t>$$ R.G.E., lot</w:t>
      </w:r>
      <w:r w:rsidR="005013E8">
        <w:rPr>
          <w:rFonts w:ascii="Times New Roman" w:eastAsia="Times New Roman" w:hAnsi="Times New Roman"/>
          <w:b/>
          <w:sz w:val="24"/>
          <w:szCs w:val="24"/>
          <w:lang w:eastAsia="it-IT"/>
        </w:rPr>
        <w:t>to n._____, versamento cauzione</w:t>
      </w:r>
      <w:r w:rsidRPr="00F6740B">
        <w:rPr>
          <w:rFonts w:ascii="Times New Roman" w:eastAsia="Times New Roman" w:hAnsi="Times New Roman"/>
          <w:b/>
          <w:sz w:val="24"/>
          <w:szCs w:val="24"/>
          <w:lang w:eastAsia="it-IT"/>
        </w:rPr>
        <w:t xml:space="preserve">”, dovrà essere effettuato in modo tale che l’accredito delle somme abbia </w:t>
      </w:r>
      <w:r w:rsidRPr="003E4480">
        <w:rPr>
          <w:rFonts w:ascii="Times New Roman" w:eastAsia="Times New Roman" w:hAnsi="Times New Roman"/>
          <w:b/>
          <w:sz w:val="24"/>
          <w:szCs w:val="24"/>
          <w:lang w:eastAsia="it-IT"/>
        </w:rPr>
        <w:t>luogo entro</w:t>
      </w:r>
      <w:r w:rsidR="00AF15A2" w:rsidRPr="003E4480">
        <w:rPr>
          <w:rFonts w:ascii="Times New Roman" w:eastAsia="Times New Roman" w:hAnsi="Times New Roman"/>
          <w:b/>
          <w:sz w:val="24"/>
          <w:szCs w:val="24"/>
          <w:lang w:eastAsia="it-IT"/>
        </w:rPr>
        <w:t xml:space="preserve"> il </w:t>
      </w:r>
      <w:r w:rsidRPr="003E4480">
        <w:rPr>
          <w:rFonts w:ascii="Times New Roman" w:eastAsia="Times New Roman" w:hAnsi="Times New Roman"/>
          <w:b/>
          <w:sz w:val="24"/>
          <w:szCs w:val="24"/>
          <w:lang w:eastAsia="it-IT"/>
        </w:rPr>
        <w:t>giorno</w:t>
      </w:r>
      <w:r w:rsidRPr="00AF15A2">
        <w:rPr>
          <w:rFonts w:ascii="Times New Roman" w:eastAsia="Times New Roman" w:hAnsi="Times New Roman"/>
          <w:b/>
          <w:sz w:val="24"/>
          <w:szCs w:val="24"/>
          <w:lang w:eastAsia="it-IT"/>
        </w:rPr>
        <w:t xml:space="preserve"> precedente l’udienza di vendita telematica</w:t>
      </w:r>
      <w:r>
        <w:rPr>
          <w:rFonts w:ascii="Times New Roman" w:eastAsia="Times New Roman" w:hAnsi="Times New Roman"/>
          <w:b/>
          <w:sz w:val="24"/>
          <w:szCs w:val="24"/>
          <w:lang w:eastAsia="it-IT"/>
        </w:rPr>
        <w:t>.</w:t>
      </w:r>
    </w:p>
    <w:p w14:paraId="1D1AB6E9" w14:textId="77777777" w:rsidR="0091436E" w:rsidRDefault="0091436E" w:rsidP="0091436E">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14:paraId="24E7C14B" w14:textId="77777777" w:rsidR="00D73CE6" w:rsidRPr="009A2C3A" w:rsidRDefault="00D73CE6" w:rsidP="00DA05B8">
      <w:pPr>
        <w:spacing w:after="0" w:line="360" w:lineRule="auto"/>
        <w:ind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 xml:space="preserve">L’offerente </w:t>
      </w:r>
      <w:r w:rsidR="006168F9" w:rsidRPr="009A2C3A">
        <w:rPr>
          <w:rFonts w:ascii="Times New Roman" w:eastAsia="Times New Roman" w:hAnsi="Times New Roman"/>
          <w:sz w:val="24"/>
          <w:szCs w:val="24"/>
          <w:lang w:eastAsia="it-IT"/>
        </w:rPr>
        <w:t>deve procedere al pagamento del bollo dovuto per legge (attualmente pari ad € 16,00) in modalità telematica</w:t>
      </w:r>
      <w:r w:rsidRPr="009A2C3A">
        <w:rPr>
          <w:rFonts w:ascii="Times New Roman" w:eastAsia="Times New Roman" w:hAnsi="Times New Roman"/>
          <w:sz w:val="24"/>
          <w:szCs w:val="24"/>
          <w:lang w:eastAsia="it-IT"/>
        </w:rPr>
        <w:t>, salvo che sia es</w:t>
      </w:r>
      <w:r w:rsidR="009A2C3A">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ntato ai sensi del DPR 447/2000</w:t>
      </w:r>
      <w:r w:rsidR="006168F9" w:rsidRPr="009A2C3A">
        <w:rPr>
          <w:rFonts w:ascii="Times New Roman" w:eastAsia="Times New Roman" w:hAnsi="Times New Roman"/>
          <w:sz w:val="24"/>
          <w:szCs w:val="24"/>
          <w:lang w:eastAsia="it-IT"/>
        </w:rPr>
        <w:t xml:space="preserve">. Il bollo può essere pagato </w:t>
      </w:r>
      <w:r w:rsidR="00DA05B8" w:rsidRPr="002F0825">
        <w:rPr>
          <w:rFonts w:ascii="Times New Roman" w:eastAsia="Times New Roman" w:hAnsi="Times New Roman"/>
          <w:sz w:val="24"/>
          <w:szCs w:val="24"/>
          <w:lang w:eastAsia="it-IT"/>
        </w:rPr>
        <w:t>sul portale dei servizi telematici all'indirizzo http://pst.giustizia.it, tramite il servizio "pagamento di bolli digitali", tramite carta di credito o bonifico bancario, seguendo le istruzioni indicate nel “manuale utente per la presentazione dell’offerta telematica” reperibile sul sito internet pst.giustizia.it</w:t>
      </w:r>
    </w:p>
    <w:p w14:paraId="69EF1A02" w14:textId="77777777" w:rsidR="0091436E" w:rsidRDefault="0091436E" w:rsidP="0091436E">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sidR="00AF15A2">
        <w:rPr>
          <w:rFonts w:ascii="Times New Roman" w:eastAsia="Times New Roman" w:hAnsi="Times New Roman"/>
          <w:sz w:val="24"/>
          <w:szCs w:val="24"/>
          <w:lang w:eastAsia="it-IT"/>
        </w:rPr>
        <w:t xml:space="preserve"> </w:t>
      </w:r>
      <w:r w:rsidR="00AF15A2"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14:paraId="14C5AEAC" w14:textId="77777777" w:rsidR="0091436E" w:rsidRPr="00B50FAB" w:rsidRDefault="0091436E" w:rsidP="0091436E">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c.p.c.,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14:paraId="7ECABE31" w14:textId="77777777" w:rsidR="0091436E" w:rsidRDefault="0091436E" w:rsidP="0091436E">
      <w:pPr>
        <w:widowControl w:val="0"/>
        <w:suppressAutoHyphens/>
        <w:spacing w:after="0" w:line="360" w:lineRule="auto"/>
        <w:ind w:left="57" w:right="57"/>
        <w:contextualSpacing/>
        <w:jc w:val="both"/>
        <w:rPr>
          <w:rFonts w:ascii="Times New Roman" w:eastAsia="Times New Roman" w:hAnsi="Times New Roman"/>
          <w:b/>
          <w:bCs/>
          <w:sz w:val="24"/>
          <w:szCs w:val="24"/>
          <w:lang w:eastAsia="it-IT"/>
        </w:rPr>
      </w:pPr>
    </w:p>
    <w:p w14:paraId="42EF6978" w14:textId="77777777" w:rsidR="006E2BAC" w:rsidRDefault="006E2BAC" w:rsidP="006E2BAC">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w:t>
      </w:r>
      <w:proofErr w:type="gramStart"/>
      <w:r w:rsidRPr="009A2C3A">
        <w:rPr>
          <w:rFonts w:ascii="Times New Roman" w:eastAsia="Times New Roman" w:hAnsi="Times New Roman"/>
          <w:bCs/>
          <w:sz w:val="24"/>
          <w:szCs w:val="24"/>
          <w:lang w:eastAsia="it-IT"/>
        </w:rPr>
        <w:t>sarà effettuato</w:t>
      </w:r>
      <w:proofErr w:type="gramEnd"/>
      <w:r w:rsidRPr="009A2C3A">
        <w:rPr>
          <w:rFonts w:ascii="Times New Roman" w:eastAsia="Times New Roman" w:hAnsi="Times New Roman"/>
          <w:bCs/>
          <w:sz w:val="24"/>
          <w:szCs w:val="24"/>
          <w:lang w:eastAsia="it-IT"/>
        </w:rPr>
        <w:t xml:space="preserve"> tramite il portale </w:t>
      </w:r>
      <w:hyperlink r:id="rId12"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w:t>
      </w:r>
      <w:r w:rsidR="0091436E" w:rsidRPr="009A2C3A">
        <w:rPr>
          <w:rFonts w:ascii="Times New Roman" w:eastAsia="Times New Roman" w:hAnsi="Times New Roman"/>
          <w:bCs/>
          <w:sz w:val="24"/>
          <w:szCs w:val="24"/>
          <w:lang w:eastAsia="it-IT"/>
        </w:rPr>
        <w:t xml:space="preserve">Le buste telematiche contenenti le offerte verranno aperte dal </w:t>
      </w:r>
      <w:r w:rsidR="0091436E" w:rsidRPr="00F6740B">
        <w:rPr>
          <w:rFonts w:ascii="Times New Roman" w:eastAsia="Times New Roman" w:hAnsi="Times New Roman"/>
          <w:bCs/>
          <w:sz w:val="24"/>
          <w:szCs w:val="24"/>
          <w:lang w:eastAsia="it-IT"/>
        </w:rPr>
        <w:t xml:space="preserve">professionista </w:t>
      </w:r>
      <w:r w:rsidR="0091436E">
        <w:rPr>
          <w:rFonts w:ascii="Times New Roman" w:eastAsia="Times New Roman" w:hAnsi="Times New Roman"/>
          <w:bCs/>
          <w:sz w:val="24"/>
          <w:szCs w:val="24"/>
          <w:lang w:eastAsia="it-IT"/>
        </w:rPr>
        <w:t xml:space="preserve">delegato </w:t>
      </w:r>
      <w:r w:rsidR="0091436E" w:rsidRPr="00F6740B">
        <w:rPr>
          <w:rFonts w:ascii="Times New Roman" w:eastAsia="Times New Roman" w:hAnsi="Times New Roman"/>
          <w:bCs/>
          <w:sz w:val="24"/>
          <w:szCs w:val="24"/>
          <w:lang w:eastAsia="it-IT"/>
        </w:rPr>
        <w:t>solo nella data ed all’ora</w:t>
      </w:r>
      <w:r w:rsidR="0091436E">
        <w:rPr>
          <w:rFonts w:ascii="Times New Roman" w:eastAsia="Times New Roman" w:hAnsi="Times New Roman"/>
          <w:bCs/>
          <w:sz w:val="24"/>
          <w:szCs w:val="24"/>
          <w:lang w:eastAsia="it-IT"/>
        </w:rPr>
        <w:t>rio</w:t>
      </w:r>
      <w:r w:rsidR="0091436E" w:rsidRPr="00F6740B">
        <w:rPr>
          <w:rFonts w:ascii="Times New Roman" w:eastAsia="Times New Roman" w:hAnsi="Times New Roman"/>
          <w:bCs/>
          <w:sz w:val="24"/>
          <w:szCs w:val="24"/>
          <w:lang w:eastAsia="it-IT"/>
        </w:rPr>
        <w:t xml:space="preserve"> </w:t>
      </w:r>
      <w:r w:rsidR="00C64ECB">
        <w:rPr>
          <w:rFonts w:ascii="Times New Roman" w:eastAsia="Times New Roman" w:hAnsi="Times New Roman"/>
          <w:bCs/>
          <w:sz w:val="24"/>
          <w:szCs w:val="24"/>
          <w:lang w:eastAsia="it-IT"/>
        </w:rPr>
        <w:t>de</w:t>
      </w:r>
      <w:r w:rsidR="0091436E">
        <w:rPr>
          <w:rFonts w:ascii="Times New Roman" w:eastAsia="Times New Roman" w:hAnsi="Times New Roman"/>
          <w:bCs/>
          <w:sz w:val="24"/>
          <w:szCs w:val="24"/>
          <w:lang w:eastAsia="it-IT"/>
        </w:rPr>
        <w:t>ll’</w:t>
      </w:r>
      <w:r w:rsidR="0091436E" w:rsidRPr="00F6740B">
        <w:rPr>
          <w:rFonts w:ascii="Times New Roman" w:eastAsia="Times New Roman" w:hAnsi="Times New Roman"/>
          <w:bCs/>
          <w:sz w:val="24"/>
          <w:szCs w:val="24"/>
          <w:lang w:eastAsia="it-IT"/>
        </w:rPr>
        <w:t>udienza di vendita</w:t>
      </w:r>
      <w:r w:rsidR="0091436E">
        <w:rPr>
          <w:rFonts w:ascii="Times New Roman" w:eastAsia="Times New Roman" w:hAnsi="Times New Roman"/>
          <w:bCs/>
          <w:sz w:val="24"/>
          <w:szCs w:val="24"/>
          <w:lang w:eastAsia="it-IT"/>
        </w:rPr>
        <w:t xml:space="preserve"> telematica</w:t>
      </w:r>
      <w:r w:rsidR="00C64ECB">
        <w:rPr>
          <w:rFonts w:ascii="Times New Roman" w:eastAsia="Times New Roman" w:hAnsi="Times New Roman"/>
          <w:bCs/>
          <w:sz w:val="24"/>
          <w:szCs w:val="24"/>
          <w:lang w:eastAsia="it-IT"/>
        </w:rPr>
        <w:t>, sopra indicati</w:t>
      </w:r>
      <w:r w:rsidR="0091436E" w:rsidRPr="00F6740B">
        <w:rPr>
          <w:rFonts w:ascii="Times New Roman" w:eastAsia="Times New Roman" w:hAnsi="Times New Roman"/>
          <w:bCs/>
          <w:sz w:val="24"/>
          <w:szCs w:val="24"/>
          <w:lang w:eastAsia="it-IT"/>
        </w:rPr>
        <w:t>.</w:t>
      </w:r>
    </w:p>
    <w:p w14:paraId="75ADEA3F" w14:textId="77777777" w:rsidR="0091436E" w:rsidRPr="006E2BAC" w:rsidRDefault="0091436E" w:rsidP="006E2BAC">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rsidR="006E2BAC">
        <w:t xml:space="preserve"> </w:t>
      </w:r>
      <w:hyperlink r:id="rId13" w:history="1">
        <w:r w:rsidR="006E2BAC" w:rsidRPr="006E2BAC">
          <w:rPr>
            <w:rFonts w:ascii="Times New Roman" w:eastAsia="Times New Roman" w:hAnsi="Times New Roman"/>
            <w:bCs/>
            <w:sz w:val="24"/>
            <w:szCs w:val="24"/>
            <w:lang w:eastAsia="it-IT"/>
          </w:rPr>
          <w:t>www.astetelematiche.it</w:t>
        </w:r>
      </w:hyperlink>
      <w:r w:rsidR="006E2BAC">
        <w:rPr>
          <w:rFonts w:ascii="Times New Roman" w:eastAsia="Times New Roman" w:hAnsi="Times New Roman"/>
          <w:bCs/>
          <w:sz w:val="24"/>
          <w:szCs w:val="24"/>
          <w:lang w:eastAsia="it-IT"/>
        </w:rPr>
        <w:t xml:space="preserve">, </w:t>
      </w:r>
      <w:r w:rsidR="006E2BAC" w:rsidRPr="009A2C3A">
        <w:rPr>
          <w:rFonts w:ascii="Times New Roman" w:eastAsia="Times New Roman" w:hAnsi="Times New Roman"/>
          <w:bCs/>
          <w:sz w:val="24"/>
          <w:szCs w:val="24"/>
          <w:lang w:eastAsia="it-IT"/>
        </w:rPr>
        <w:t xml:space="preserve">accedendo alla stessa con le credenziali </w:t>
      </w:r>
      <w:r w:rsidR="00D73CE6" w:rsidRPr="009A2C3A">
        <w:rPr>
          <w:rFonts w:ascii="Times New Roman" w:eastAsia="Times New Roman" w:hAnsi="Times New Roman"/>
          <w:bCs/>
          <w:sz w:val="24"/>
          <w:szCs w:val="24"/>
          <w:lang w:eastAsia="it-IT"/>
        </w:rPr>
        <w:t>personali ed in base alle istruzioni ricevute</w:t>
      </w:r>
      <w:r w:rsidR="006E2BAC" w:rsidRPr="009A2C3A">
        <w:rPr>
          <w:rFonts w:ascii="Times New Roman" w:eastAsia="Times New Roman" w:hAnsi="Times New Roman"/>
          <w:bCs/>
          <w:sz w:val="24"/>
          <w:szCs w:val="24"/>
          <w:lang w:eastAsia="it-IT"/>
        </w:rPr>
        <w:t xml:space="preserve"> almeno 30 minuti prima dell’inizio delle operazioni di vendita, sulla casella di posta elettronica certificata o sulla casella di posta elettronica certificata per la vendita telematica utilizzata per trasmettere l’offerta. </w:t>
      </w:r>
      <w:r w:rsidR="006E2BAC">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14:paraId="2C0061EF" w14:textId="77777777"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telematiche ed il vaglio di ammissibilità di tutte le offerte ricevute.</w:t>
      </w:r>
    </w:p>
    <w:p w14:paraId="25B9C8CB" w14:textId="77777777" w:rsidR="000575CD" w:rsidRDefault="0091436E" w:rsidP="000575CD">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lastRenderedPageBreak/>
        <w:t>Le offerte giudicate regolari abiliteranno automaticamente l’offerente alla partecipazione alla gara, tuttavia, ogni offerente ammesso alla gara sarà libero di partecipare o meno.</w:t>
      </w:r>
    </w:p>
    <w:p w14:paraId="6358EBB6" w14:textId="77777777" w:rsidR="0091436E" w:rsidRPr="000575CD" w:rsidRDefault="0091436E" w:rsidP="000575CD">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
          <w:bCs/>
          <w:sz w:val="24"/>
          <w:szCs w:val="24"/>
          <w:lang w:eastAsia="it-IT"/>
        </w:rPr>
        <w:t xml:space="preserve">La gara avrà la durata di </w:t>
      </w:r>
      <w:r w:rsidR="006D1052">
        <w:rPr>
          <w:rFonts w:ascii="Times New Roman" w:eastAsia="Times New Roman" w:hAnsi="Times New Roman"/>
          <w:b/>
          <w:bCs/>
          <w:sz w:val="24"/>
          <w:szCs w:val="24"/>
          <w:lang w:eastAsia="it-IT"/>
        </w:rPr>
        <w:t>__</w:t>
      </w:r>
      <w:r w:rsidRPr="00F6740B">
        <w:rPr>
          <w:rFonts w:ascii="Times New Roman" w:eastAsia="Times New Roman" w:hAnsi="Times New Roman"/>
          <w:b/>
          <w:bCs/>
          <w:sz w:val="24"/>
          <w:szCs w:val="24"/>
          <w:lang w:eastAsia="it-IT"/>
        </w:rPr>
        <w:t xml:space="preserve"> (</w:t>
      </w:r>
      <w:r w:rsidR="006D1052">
        <w:rPr>
          <w:rFonts w:ascii="Times New Roman" w:eastAsia="Times New Roman" w:hAnsi="Times New Roman"/>
          <w:b/>
          <w:bCs/>
          <w:sz w:val="24"/>
          <w:szCs w:val="24"/>
          <w:lang w:eastAsia="it-IT"/>
        </w:rPr>
        <w:t>______</w:t>
      </w:r>
      <w:r w:rsidRPr="00F6740B">
        <w:rPr>
          <w:rFonts w:ascii="Times New Roman" w:eastAsia="Times New Roman" w:hAnsi="Times New Roman"/>
          <w:b/>
          <w:bCs/>
          <w:sz w:val="24"/>
          <w:szCs w:val="24"/>
          <w:lang w:eastAsia="it-IT"/>
        </w:rPr>
        <w:t xml:space="preserve">) giorni, </w:t>
      </w:r>
      <w:r>
        <w:rPr>
          <w:rFonts w:ascii="Times New Roman" w:eastAsia="Times New Roman" w:hAnsi="Times New Roman"/>
          <w:b/>
          <w:bCs/>
          <w:sz w:val="24"/>
          <w:szCs w:val="24"/>
          <w:lang w:eastAsia="it-IT"/>
        </w:rPr>
        <w:t xml:space="preserve">dal __ / __ / </w:t>
      </w:r>
      <w:r w:rsidR="008A22F6">
        <w:rPr>
          <w:rFonts w:ascii="Times New Roman" w:eastAsia="Times New Roman" w:hAnsi="Times New Roman"/>
          <w:b/>
          <w:bCs/>
          <w:sz w:val="24"/>
          <w:szCs w:val="24"/>
          <w:lang w:eastAsia="it-IT"/>
        </w:rPr>
        <w:t>___ al __ / __ / ____</w:t>
      </w:r>
      <w:r>
        <w:rPr>
          <w:rFonts w:ascii="Times New Roman" w:eastAsia="Times New Roman" w:hAnsi="Times New Roman"/>
          <w:b/>
          <w:bCs/>
          <w:sz w:val="24"/>
          <w:szCs w:val="24"/>
          <w:lang w:eastAsia="it-IT"/>
        </w:rPr>
        <w:t>, e terminerà alle ore 12:00.</w:t>
      </w:r>
    </w:p>
    <w:p w14:paraId="65578865" w14:textId="77777777"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Qualora vengano effettuate offerte negli ultimi </w:t>
      </w:r>
      <w:r w:rsidR="006D1052">
        <w:rPr>
          <w:rFonts w:ascii="Times New Roman" w:eastAsia="Times New Roman" w:hAnsi="Times New Roman"/>
          <w:bCs/>
          <w:sz w:val="24"/>
          <w:szCs w:val="24"/>
          <w:lang w:eastAsia="it-IT"/>
        </w:rPr>
        <w:t>___</w:t>
      </w:r>
      <w:r w:rsidRPr="00F6740B">
        <w:rPr>
          <w:rFonts w:ascii="Times New Roman" w:eastAsia="Times New Roman" w:hAnsi="Times New Roman"/>
          <w:bCs/>
          <w:sz w:val="24"/>
          <w:szCs w:val="24"/>
          <w:lang w:eastAsia="it-IT"/>
        </w:rPr>
        <w:t xml:space="preserve"> (</w:t>
      </w:r>
      <w:r w:rsidR="006D1052">
        <w:rPr>
          <w:rFonts w:ascii="Times New Roman" w:eastAsia="Times New Roman" w:hAnsi="Times New Roman"/>
          <w:bCs/>
          <w:sz w:val="24"/>
          <w:szCs w:val="24"/>
          <w:lang w:eastAsia="it-IT"/>
        </w:rPr>
        <w:t>_____</w:t>
      </w:r>
      <w:r w:rsidRPr="00F6740B">
        <w:rPr>
          <w:rFonts w:ascii="Times New Roman" w:eastAsia="Times New Roman" w:hAnsi="Times New Roman"/>
          <w:bCs/>
          <w:sz w:val="24"/>
          <w:szCs w:val="24"/>
          <w:lang w:eastAsia="it-IT"/>
        </w:rPr>
        <w:t>) minuti</w:t>
      </w:r>
      <w:r w:rsidR="006D1052">
        <w:rPr>
          <w:rFonts w:ascii="Times New Roman" w:eastAsia="Times New Roman" w:hAnsi="Times New Roman"/>
          <w:bCs/>
          <w:sz w:val="24"/>
          <w:szCs w:val="24"/>
          <w:lang w:eastAsia="it-IT"/>
        </w:rPr>
        <w:t>/ore/giorni</w:t>
      </w:r>
      <w:r w:rsidRPr="00F6740B">
        <w:rPr>
          <w:rFonts w:ascii="Times New Roman" w:eastAsia="Times New Roman" w:hAnsi="Times New Roman"/>
          <w:bCs/>
          <w:sz w:val="24"/>
          <w:szCs w:val="24"/>
          <w:lang w:eastAsia="it-IT"/>
        </w:rPr>
        <w:t xml:space="preserve"> prima del predetto termine, la scadenza della gara sarà prolungata, automaticamente, di </w:t>
      </w:r>
      <w:r w:rsidR="006D1052">
        <w:rPr>
          <w:rFonts w:ascii="Times New Roman" w:eastAsia="Times New Roman" w:hAnsi="Times New Roman"/>
          <w:bCs/>
          <w:sz w:val="24"/>
          <w:szCs w:val="24"/>
          <w:lang w:eastAsia="it-IT"/>
        </w:rPr>
        <w:t>__</w:t>
      </w:r>
      <w:r w:rsidRPr="00F6740B">
        <w:rPr>
          <w:rFonts w:ascii="Times New Roman" w:eastAsia="Times New Roman" w:hAnsi="Times New Roman"/>
          <w:bCs/>
          <w:sz w:val="24"/>
          <w:szCs w:val="24"/>
          <w:lang w:eastAsia="it-IT"/>
        </w:rPr>
        <w:t xml:space="preserve"> (</w:t>
      </w:r>
      <w:r w:rsidR="006D1052">
        <w:rPr>
          <w:rFonts w:ascii="Times New Roman" w:eastAsia="Times New Roman" w:hAnsi="Times New Roman"/>
          <w:bCs/>
          <w:sz w:val="24"/>
          <w:szCs w:val="24"/>
          <w:lang w:eastAsia="it-IT"/>
        </w:rPr>
        <w:t>____</w:t>
      </w:r>
      <w:r w:rsidRPr="00F6740B">
        <w:rPr>
          <w:rFonts w:ascii="Times New Roman" w:eastAsia="Times New Roman" w:hAnsi="Times New Roman"/>
          <w:bCs/>
          <w:sz w:val="24"/>
          <w:szCs w:val="24"/>
          <w:lang w:eastAsia="it-IT"/>
        </w:rPr>
        <w:t>) minuti</w:t>
      </w:r>
      <w:r w:rsidR="006D1052">
        <w:rPr>
          <w:rFonts w:ascii="Times New Roman" w:eastAsia="Times New Roman" w:hAnsi="Times New Roman"/>
          <w:bCs/>
          <w:sz w:val="24"/>
          <w:szCs w:val="24"/>
          <w:lang w:eastAsia="it-IT"/>
        </w:rPr>
        <w:t>/ore/giorni</w:t>
      </w:r>
      <w:r w:rsidRPr="00F6740B">
        <w:rPr>
          <w:rFonts w:ascii="Times New Roman" w:eastAsia="Times New Roman" w:hAnsi="Times New Roman"/>
          <w:bCs/>
          <w:sz w:val="24"/>
          <w:szCs w:val="24"/>
          <w:lang w:eastAsia="it-IT"/>
        </w:rPr>
        <w:t xml:space="preserve"> per dare la possibilità a tutti gli offerenti di effettuare ulteriori rilanci, e così di seguito fino a mancata presentazione di offerte in aumento nel periodo del prolungamento </w:t>
      </w:r>
      <w:r w:rsidRPr="00F6740B">
        <w:rPr>
          <w:rFonts w:ascii="Times New Roman" w:eastAsia="Times New Roman" w:hAnsi="Times New Roman"/>
          <w:b/>
          <w:bCs/>
          <w:sz w:val="24"/>
          <w:szCs w:val="24"/>
          <w:lang w:eastAsia="it-IT"/>
        </w:rPr>
        <w:t xml:space="preserve">ma solo per un massimo di </w:t>
      </w:r>
      <w:r w:rsidR="006D1052">
        <w:rPr>
          <w:rFonts w:ascii="Times New Roman" w:eastAsia="Times New Roman" w:hAnsi="Times New Roman"/>
          <w:b/>
          <w:bCs/>
          <w:sz w:val="24"/>
          <w:szCs w:val="24"/>
          <w:lang w:eastAsia="it-IT"/>
        </w:rPr>
        <w:t xml:space="preserve">__ </w:t>
      </w:r>
      <w:r w:rsidRPr="00F6740B">
        <w:rPr>
          <w:rFonts w:ascii="Times New Roman" w:eastAsia="Times New Roman" w:hAnsi="Times New Roman"/>
          <w:b/>
          <w:bCs/>
          <w:sz w:val="24"/>
          <w:szCs w:val="24"/>
          <w:lang w:eastAsia="it-IT"/>
        </w:rPr>
        <w:t>(</w:t>
      </w:r>
      <w:r w:rsidR="006D1052">
        <w:rPr>
          <w:rFonts w:ascii="Times New Roman" w:eastAsia="Times New Roman" w:hAnsi="Times New Roman"/>
          <w:b/>
          <w:bCs/>
          <w:sz w:val="24"/>
          <w:szCs w:val="24"/>
          <w:lang w:eastAsia="it-IT"/>
        </w:rPr>
        <w:t>____</w:t>
      </w:r>
      <w:r w:rsidRPr="00F6740B">
        <w:rPr>
          <w:rFonts w:ascii="Times New Roman" w:eastAsia="Times New Roman" w:hAnsi="Times New Roman"/>
          <w:b/>
          <w:bCs/>
          <w:sz w:val="24"/>
          <w:szCs w:val="24"/>
          <w:lang w:eastAsia="it-IT"/>
        </w:rPr>
        <w:t xml:space="preserve">) prolungamenti e, quindi, per un totale di </w:t>
      </w:r>
      <w:r w:rsidR="000775B6">
        <w:rPr>
          <w:rFonts w:ascii="Times New Roman" w:eastAsia="Times New Roman" w:hAnsi="Times New Roman"/>
          <w:b/>
          <w:bCs/>
          <w:sz w:val="24"/>
          <w:szCs w:val="24"/>
          <w:lang w:eastAsia="it-IT"/>
        </w:rPr>
        <w:t>________</w:t>
      </w:r>
      <w:r w:rsidRPr="00F6740B">
        <w:rPr>
          <w:rFonts w:ascii="Times New Roman" w:eastAsia="Times New Roman" w:hAnsi="Times New Roman"/>
          <w:b/>
          <w:bCs/>
          <w:sz w:val="24"/>
          <w:szCs w:val="24"/>
          <w:lang w:eastAsia="it-IT"/>
        </w:rPr>
        <w:t>.</w:t>
      </w:r>
    </w:p>
    <w:p w14:paraId="6A187E61" w14:textId="77777777" w:rsidR="0091436E" w:rsidRDefault="0091436E" w:rsidP="0091436E">
      <w:pPr>
        <w:tabs>
          <w:tab w:val="left" w:pos="426"/>
        </w:tabs>
        <w:spacing w:after="0" w:line="360" w:lineRule="auto"/>
        <w:ind w:right="57"/>
        <w:contextualSpacing/>
        <w:jc w:val="both"/>
        <w:rPr>
          <w:rFonts w:ascii="Times New Roman" w:eastAsia="Times New Roman" w:hAnsi="Times New Roman"/>
          <w:sz w:val="24"/>
          <w:szCs w:val="24"/>
          <w:highlight w:val="yellow"/>
          <w:lang w:eastAsia="it-IT"/>
        </w:rPr>
      </w:pPr>
    </w:p>
    <w:p w14:paraId="48B53A76" w14:textId="77777777" w:rsidR="0091436E" w:rsidRPr="00705F5E" w:rsidRDefault="0091436E" w:rsidP="008D2A93">
      <w:pPr>
        <w:spacing w:after="0" w:line="360" w:lineRule="auto"/>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Pr="00064183">
        <w:rPr>
          <w:rFonts w:ascii="Times New Roman" w:eastAsia="Times New Roman" w:hAnsi="Times New Roman" w:cs="Times New Roman"/>
          <w:b/>
          <w:bCs/>
          <w:sz w:val="24"/>
          <w:szCs w:val="24"/>
          <w:lang w:eastAsia="it-IT"/>
        </w:rPr>
        <w:t>professionista delegato</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procederà all’aggiudicazione</w:t>
      </w:r>
      <w:r w:rsidRPr="00064183">
        <w:rPr>
          <w:rFonts w:ascii="Times New Roman" w:eastAsia="Times New Roman" w:hAnsi="Times New Roman" w:cs="Times New Roman"/>
          <w:bCs/>
          <w:sz w:val="24"/>
          <w:szCs w:val="24"/>
          <w:lang w:eastAsia="it-IT"/>
        </w:rPr>
        <w:t>, stilando apposito verbale</w:t>
      </w:r>
      <w:r w:rsidR="008D2A93">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008D2A93" w:rsidRPr="00705F5E">
        <w:rPr>
          <w:rFonts w:ascii="Times New Roman" w:hAnsi="Times New Roman" w:cs="Times New Roman"/>
          <w:sz w:val="24"/>
        </w:rPr>
        <w:t xml:space="preserve">Nel caso in cui non vi siano state offerte in aumento </w:t>
      </w:r>
      <w:r w:rsidR="00B324B0" w:rsidRPr="00705F5E">
        <w:rPr>
          <w:rFonts w:ascii="Times New Roman" w:hAnsi="Times New Roman" w:cs="Times New Roman"/>
          <w:sz w:val="24"/>
        </w:rPr>
        <w:t>in fase di gara (dimostrando così la</w:t>
      </w:r>
      <w:r w:rsidR="008D2A93" w:rsidRPr="00705F5E">
        <w:rPr>
          <w:rFonts w:ascii="Times New Roman" w:hAnsi="Times New Roman" w:cs="Times New Roman"/>
          <w:sz w:val="24"/>
        </w:rPr>
        <w:t xml:space="preserve"> manca</w:t>
      </w:r>
      <w:r w:rsidR="00B324B0" w:rsidRPr="00705F5E">
        <w:rPr>
          <w:rFonts w:ascii="Times New Roman" w:hAnsi="Times New Roman" w:cs="Times New Roman"/>
          <w:sz w:val="24"/>
        </w:rPr>
        <w:t>ta</w:t>
      </w:r>
      <w:r w:rsidR="008D2A93" w:rsidRPr="00705F5E">
        <w:rPr>
          <w:rFonts w:ascii="Times New Roman" w:hAnsi="Times New Roman" w:cs="Times New Roman"/>
          <w:sz w:val="24"/>
        </w:rPr>
        <w:t xml:space="preserve"> </w:t>
      </w:r>
      <w:r w:rsidR="00B324B0" w:rsidRPr="00705F5E">
        <w:rPr>
          <w:rFonts w:ascii="Times New Roman" w:hAnsi="Times New Roman" w:cs="Times New Roman"/>
          <w:sz w:val="24"/>
        </w:rPr>
        <w:t>volontà di ogni offerente di aderire</w:t>
      </w:r>
      <w:r w:rsidR="008D2A93" w:rsidRPr="00705F5E">
        <w:rPr>
          <w:rFonts w:ascii="Times New Roman" w:hAnsi="Times New Roman" w:cs="Times New Roman"/>
          <w:sz w:val="24"/>
        </w:rPr>
        <w:t xml:space="preserve"> alla gara</w:t>
      </w:r>
      <w:r w:rsidR="00B324B0" w:rsidRPr="00705F5E">
        <w:rPr>
          <w:rFonts w:ascii="Times New Roman" w:hAnsi="Times New Roman" w:cs="Times New Roman"/>
          <w:sz w:val="24"/>
        </w:rPr>
        <w:t>)</w:t>
      </w:r>
      <w:r w:rsidR="008D2A93" w:rsidRPr="00705F5E">
        <w:rPr>
          <w:rFonts w:ascii="Times New Roman" w:hAnsi="Times New Roman" w:cs="Times New Roman"/>
          <w:sz w:val="24"/>
        </w:rPr>
        <w:t xml:space="preserve">,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14:paraId="6B9097EE"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14:paraId="25218836"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14:paraId="1273581C"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14:paraId="6E07F180" w14:textId="77777777"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14:paraId="41C8B8B5" w14:textId="77777777" w:rsidR="0091436E" w:rsidRPr="00064183" w:rsidRDefault="0091436E" w:rsidP="0091436E">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14:paraId="4C62BF4F" w14:textId="77777777" w:rsidR="0091436E" w:rsidRPr="00F6740B" w:rsidRDefault="0091436E" w:rsidP="0091436E">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 xml:space="preserve">L’aggiudicatario dovrà depositare mediante bonifico bancario sul conto corrente della procedura il residuo prezzo (detratto l’importo già versato a titolo di cauzione), nel termine indicato nell’offerta o, in mancanza, nel termine di </w:t>
      </w:r>
      <w:r w:rsidR="000775B6">
        <w:rPr>
          <w:rFonts w:ascii="Times New Roman" w:eastAsia="Times New Roman" w:hAnsi="Times New Roman"/>
          <w:sz w:val="24"/>
          <w:szCs w:val="24"/>
          <w:lang w:eastAsia="it-IT"/>
        </w:rPr>
        <w:t>____</w:t>
      </w:r>
      <w:r w:rsidRPr="00064183">
        <w:rPr>
          <w:rFonts w:ascii="Times New Roman" w:eastAsia="Times New Roman" w:hAnsi="Times New Roman"/>
          <w:sz w:val="24"/>
          <w:szCs w:val="24"/>
          <w:lang w:eastAsia="it-IT"/>
        </w:rPr>
        <w:t xml:space="preserve"> giorni dall’aggiudicazione (termine non soggetto a sospensione feriale); </w:t>
      </w:r>
      <w:r w:rsidRPr="00175B49">
        <w:rPr>
          <w:rFonts w:ascii="Times New Roman" w:eastAsia="Times New Roman" w:hAnsi="Times New Roman"/>
          <w:sz w:val="24"/>
          <w:szCs w:val="24"/>
          <w:u w:val="single"/>
          <w:lang w:eastAsia="it-IT"/>
        </w:rPr>
        <w:t>nello stesso</w:t>
      </w:r>
      <w:r w:rsidRPr="00064183">
        <w:rPr>
          <w:rFonts w:ascii="Times New Roman" w:eastAsia="Times New Roman" w:hAnsi="Times New Roman"/>
          <w:sz w:val="24"/>
          <w:szCs w:val="24"/>
          <w:u w:val="single"/>
          <w:lang w:eastAsia="it-IT"/>
        </w:rPr>
        <w:t xml:space="preserve"> termine e con le medesime modalità l’aggiudicatario dovrà versare l’ammontare delle </w:t>
      </w:r>
      <w:r w:rsidRPr="00064183">
        <w:rPr>
          <w:rFonts w:ascii="Times New Roman" w:hAnsi="Times New Roman" w:cs="Times New Roman"/>
          <w:sz w:val="24"/>
          <w:szCs w:val="24"/>
          <w:u w:val="single"/>
        </w:rPr>
        <w:t>imposte di registro, ipotecarie e catastali, nella misura prevista</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Pr="00064183">
        <w:rPr>
          <w:rFonts w:ascii="Times New Roman" w:eastAsia="Times New Roman" w:hAnsi="Times New Roman"/>
          <w:sz w:val="24"/>
          <w:szCs w:val="24"/>
          <w:u w:val="single"/>
          <w:lang w:eastAsia="it-IT"/>
        </w:rPr>
        <w:t xml:space="preserve"> unitamente alla quota di compenso spettante al professionista delegato </w:t>
      </w:r>
      <w:r w:rsidRPr="00064183">
        <w:rPr>
          <w:rFonts w:ascii="Times New Roman" w:eastAsia="Times New Roman" w:hAnsi="Times New Roman"/>
          <w:i/>
          <w:sz w:val="24"/>
          <w:szCs w:val="24"/>
          <w:u w:val="single"/>
          <w:lang w:eastAsia="it-IT"/>
        </w:rPr>
        <w:t>ex</w:t>
      </w:r>
      <w:r w:rsidRPr="00064183">
        <w:rPr>
          <w:rFonts w:ascii="Times New Roman" w:eastAsia="Times New Roman" w:hAnsi="Times New Roman"/>
          <w:sz w:val="24"/>
          <w:szCs w:val="24"/>
          <w:u w:val="single"/>
          <w:lang w:eastAsia="it-IT"/>
        </w:rPr>
        <w:t xml:space="preserve"> art.2, comma settimo, D.M. 227/2015 (come indicatagli dallo stesso professionista)</w:t>
      </w:r>
      <w:r w:rsidRPr="00F6740B">
        <w:rPr>
          <w:rFonts w:ascii="Times New Roman" w:eastAsia="Times New Roman" w:hAnsi="Times New Roman"/>
          <w:sz w:val="24"/>
          <w:szCs w:val="24"/>
          <w:lang w:eastAsia="it-IT"/>
        </w:rPr>
        <w:t xml:space="preserve"> </w:t>
      </w:r>
    </w:p>
    <w:p w14:paraId="03522573" w14:textId="77777777" w:rsidR="0091436E" w:rsidRPr="005C6C03" w:rsidRDefault="0091436E" w:rsidP="0091436E">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Se il prezzo non è depositato nel termine stabilito, il giudice dell'esecuzione con decreto dichiar</w:t>
      </w:r>
      <w:r w:rsidR="00C64ECB">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sidR="00C64ECB">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w:t>
      </w:r>
      <w:r w:rsidR="00C64ECB" w:rsidRPr="005C6C03">
        <w:rPr>
          <w:rFonts w:ascii="Times New Roman" w:hAnsi="Times New Roman" w:cs="Times New Roman"/>
          <w:color w:val="auto"/>
          <w:szCs w:val="22"/>
        </w:rPr>
        <w:t>pronunce</w:t>
      </w:r>
      <w:r w:rsidR="00C64ECB">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sidR="00C64ECB">
        <w:rPr>
          <w:rFonts w:ascii="Times New Roman" w:hAnsi="Times New Roman" w:cs="Times New Roman"/>
          <w:color w:val="auto"/>
          <w:szCs w:val="22"/>
        </w:rPr>
        <w:t xml:space="preserve">, mentre il professionista delegato fisserà </w:t>
      </w:r>
      <w:r w:rsidRPr="005C6C03">
        <w:rPr>
          <w:rFonts w:ascii="Times New Roman" w:hAnsi="Times New Roman" w:cs="Times New Roman"/>
          <w:color w:val="auto"/>
          <w:szCs w:val="22"/>
        </w:rPr>
        <w:t xml:space="preserve">una nuova vendita. Se il prezzo </w:t>
      </w:r>
      <w:r w:rsidR="00C64ECB">
        <w:rPr>
          <w:rFonts w:ascii="Times New Roman" w:hAnsi="Times New Roman" w:cs="Times New Roman"/>
          <w:color w:val="auto"/>
          <w:szCs w:val="22"/>
        </w:rPr>
        <w:t>al</w:t>
      </w:r>
      <w:r w:rsidR="008A22F6">
        <w:rPr>
          <w:rFonts w:ascii="Times New Roman" w:hAnsi="Times New Roman" w:cs="Times New Roman"/>
          <w:color w:val="auto"/>
          <w:szCs w:val="22"/>
        </w:rPr>
        <w:t xml:space="preserve"> </w:t>
      </w:r>
      <w:r w:rsidR="00C64ECB">
        <w:rPr>
          <w:rFonts w:ascii="Times New Roman" w:hAnsi="Times New Roman" w:cs="Times New Roman"/>
          <w:color w:val="auto"/>
          <w:szCs w:val="22"/>
        </w:rPr>
        <w:t>fine ricavato dalla vendita</w:t>
      </w:r>
      <w:r w:rsidRPr="005C6C03">
        <w:rPr>
          <w:rFonts w:ascii="Times New Roman" w:hAnsi="Times New Roman" w:cs="Times New Roman"/>
          <w:color w:val="auto"/>
          <w:szCs w:val="22"/>
        </w:rPr>
        <w:t>, unito alla cauzione confiscata, risulta</w:t>
      </w:r>
      <w:r w:rsidR="00C64ECB">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sidR="00C64ECB">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sidR="00C64ECB">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sidR="00C64ECB">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cpc). </w:t>
      </w:r>
    </w:p>
    <w:p w14:paraId="017367E6" w14:textId="77777777" w:rsidR="00064183" w:rsidRPr="008A22F6" w:rsidRDefault="0091436E" w:rsidP="00064183">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w:t>
      </w:r>
      <w:r w:rsidR="00064183" w:rsidRPr="008A22F6">
        <w:rPr>
          <w:rFonts w:ascii="Times New Roman" w:hAnsi="Times New Roman" w:cs="Times New Roman"/>
          <w:sz w:val="24"/>
          <w:szCs w:val="24"/>
        </w:rPr>
        <w:t>e</w:t>
      </w:r>
      <w:r w:rsidRPr="008A22F6">
        <w:rPr>
          <w:rFonts w:ascii="Times New Roman" w:hAnsi="Times New Roman" w:cs="Times New Roman"/>
          <w:sz w:val="24"/>
          <w:szCs w:val="24"/>
        </w:rPr>
        <w:t>; tali oneri fiscali saranno a carico dell’aggiudicatario</w:t>
      </w:r>
      <w:r w:rsidR="00064183" w:rsidRPr="008A22F6">
        <w:rPr>
          <w:rFonts w:ascii="Times New Roman" w:hAnsi="Times New Roman" w:cs="Times New Roman"/>
          <w:sz w:val="24"/>
          <w:szCs w:val="24"/>
        </w:rPr>
        <w:t>.</w:t>
      </w:r>
    </w:p>
    <w:p w14:paraId="4365A219"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lastRenderedPageBreak/>
        <w:t>***  ***  ***  ***</w:t>
      </w:r>
    </w:p>
    <w:p w14:paraId="2D0864C1" w14:textId="77777777"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Come previsto dall’art. 585 c. 3 c.p.c.,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Esecutiva Immobiliare n. __ R.E. ____”; in caso di revoca dell’aggiudicazione, le somme erogate saranno restituite all’Istituto di Credito mutuante senza aggravio di spese per la procedura.</w:t>
      </w:r>
    </w:p>
    <w:p w14:paraId="360E1861"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55CA1A07" w14:textId="77777777" w:rsidR="0091436E" w:rsidRPr="00064183" w:rsidRDefault="0091436E" w:rsidP="0091436E">
      <w:pPr>
        <w:tabs>
          <w:tab w:val="left" w:pos="426"/>
        </w:tabs>
        <w:spacing w:after="0" w:line="360" w:lineRule="auto"/>
        <w:ind w:left="57" w:right="57"/>
        <w:contextualSpacing/>
        <w:jc w:val="both"/>
        <w:rPr>
          <w:rFonts w:ascii="Times New Roman" w:hAnsi="Times New Roman"/>
          <w:sz w:val="24"/>
          <w:szCs w:val="24"/>
        </w:rPr>
      </w:pPr>
      <w:r w:rsidRPr="00064183">
        <w:rPr>
          <w:rFonts w:ascii="Times New Roman" w:hAnsi="Times New Roman"/>
          <w:sz w:val="24"/>
          <w:szCs w:val="24"/>
        </w:rPr>
        <w:t>Ove il creditore procedente o un creditore intervenuto</w:t>
      </w:r>
      <w:r w:rsidRPr="00064183">
        <w:rPr>
          <w:rFonts w:ascii="Times New Roman" w:hAnsi="Times New Roman"/>
          <w:i/>
          <w:sz w:val="24"/>
          <w:szCs w:val="24"/>
        </w:rPr>
        <w:t xml:space="preserve"> </w:t>
      </w:r>
      <w:r w:rsidRPr="00064183">
        <w:rPr>
          <w:rFonts w:ascii="Times New Roman" w:hAnsi="Times New Roman"/>
          <w:sz w:val="24"/>
          <w:szCs w:val="24"/>
        </w:rPr>
        <w:t>abbiano azionato un contratto di mutuo fondiario, l’aggiudicatario, ai sensi dell’art.41 comma 5 del D. Lgs. 1/9/93 n.385, ha facoltà di subentrare nel contratto di mutuo purché entro 15 (quindici) giorni dalla data di aggiudicazione definitiva, paghi al creditore fondiario le rate scadute, gli accessori e le spese; eventuali disguidi od omissioni nell’indicazione del calcolo da parte dell’istituto di credito o contestazioni del medesimo da parte dell’aggiudicatario non potranno essere addotte come giusta causa per il mancato versamento del prezzo e l’aggiudicatario sarà tenuto al pagamento nel termine indicato nell’offerta oppure nel termine di 120 giorni all’esito della gara.</w:t>
      </w:r>
    </w:p>
    <w:p w14:paraId="455561BF" w14:textId="77777777" w:rsidR="0091436E" w:rsidRPr="00A4226F" w:rsidRDefault="0091436E" w:rsidP="00705F5E">
      <w:pPr>
        <w:tabs>
          <w:tab w:val="left" w:pos="426"/>
        </w:tabs>
        <w:spacing w:after="0" w:line="360" w:lineRule="auto"/>
        <w:ind w:left="57" w:right="57"/>
        <w:contextualSpacing/>
        <w:jc w:val="both"/>
        <w:rPr>
          <w:rFonts w:ascii="Times New Roman" w:hAnsi="Times New Roman"/>
          <w:b/>
          <w:strike/>
          <w:color w:val="FF0000"/>
          <w:sz w:val="24"/>
          <w:szCs w:val="24"/>
        </w:rPr>
      </w:pPr>
      <w:r w:rsidRPr="00064183">
        <w:rPr>
          <w:rFonts w:ascii="Times New Roman" w:hAnsi="Times New Roman"/>
          <w:sz w:val="24"/>
          <w:szCs w:val="24"/>
        </w:rPr>
        <w:t>Ove l’aggiudicatario non intenda avvalersi della facoltà anzidett</w:t>
      </w:r>
      <w:r w:rsidR="008A22F6">
        <w:rPr>
          <w:rFonts w:ascii="Times New Roman" w:hAnsi="Times New Roman"/>
          <w:sz w:val="24"/>
          <w:szCs w:val="24"/>
        </w:rPr>
        <w:t xml:space="preserve">a dovrà, ai sensi dell’art. 41 </w:t>
      </w:r>
      <w:r w:rsidRPr="00064183">
        <w:rPr>
          <w:rFonts w:ascii="Times New Roman" w:hAnsi="Times New Roman"/>
          <w:sz w:val="24"/>
          <w:szCs w:val="24"/>
        </w:rPr>
        <w:t xml:space="preserve">comma quarto, del D. Lgs. 1/9/93 n.385, corrispondere direttamente al creditore fondiario (sul conto di cui il creditore fondiario avrà fornito le coordinate bancarie al delegato prima della vendita) entro </w:t>
      </w:r>
      <w:r w:rsidRPr="00064183">
        <w:rPr>
          <w:rFonts w:ascii="Times New Roman" w:hAnsi="Times New Roman"/>
          <w:sz w:val="24"/>
          <w:szCs w:val="24"/>
          <w:u w:val="single"/>
        </w:rPr>
        <w:t>il termine di deposito del saldo prezzo,</w:t>
      </w:r>
      <w:r w:rsidRPr="00064183">
        <w:rPr>
          <w:rFonts w:ascii="Times New Roman" w:hAnsi="Times New Roman"/>
          <w:sz w:val="24"/>
          <w:szCs w:val="24"/>
        </w:rPr>
        <w:t xml:space="preserve"> </w:t>
      </w:r>
      <w:r w:rsidR="00705F5E" w:rsidRPr="00064183">
        <w:rPr>
          <w:rFonts w:ascii="Times New Roman" w:hAnsi="Times New Roman"/>
          <w:sz w:val="24"/>
          <w:szCs w:val="24"/>
        </w:rPr>
        <w:t xml:space="preserve">l’80% del saldo del prezzo di aggiudicazione fino alla concorrenza del credito del predetto istituto </w:t>
      </w:r>
      <w:r w:rsidR="00705F5E">
        <w:rPr>
          <w:rFonts w:ascii="Times New Roman" w:hAnsi="Times New Roman"/>
          <w:sz w:val="24"/>
          <w:szCs w:val="24"/>
        </w:rPr>
        <w:t>(</w:t>
      </w:r>
      <w:r w:rsidR="00705F5E" w:rsidRPr="00064183">
        <w:rPr>
          <w:rFonts w:ascii="Times New Roman" w:hAnsi="Times New Roman"/>
          <w:sz w:val="24"/>
          <w:szCs w:val="24"/>
        </w:rPr>
        <w:t>per capitale, accessori e spese</w:t>
      </w:r>
      <w:r w:rsidR="00705F5E">
        <w:rPr>
          <w:rFonts w:ascii="Times New Roman" w:hAnsi="Times New Roman"/>
          <w:sz w:val="24"/>
          <w:szCs w:val="24"/>
        </w:rPr>
        <w:t xml:space="preserve">) ovvero il diverso importo </w:t>
      </w:r>
      <w:r w:rsidR="00705F5E" w:rsidRPr="00705F5E">
        <w:rPr>
          <w:rFonts w:ascii="Times New Roman" w:hAnsi="Times New Roman"/>
          <w:sz w:val="24"/>
          <w:szCs w:val="24"/>
          <w:u w:val="single"/>
        </w:rPr>
        <w:t xml:space="preserve">che sarà quantificato dal professionista delegato </w:t>
      </w:r>
      <w:r w:rsidR="00705F5E" w:rsidRPr="00705F5E">
        <w:rPr>
          <w:rFonts w:ascii="Times New Roman" w:hAnsi="Times New Roman"/>
          <w:sz w:val="24"/>
          <w:szCs w:val="24"/>
        </w:rPr>
        <w:t>(in ossequio alla ordinanza di vendita)</w:t>
      </w:r>
      <w:r w:rsidR="00705F5E" w:rsidRPr="00064183">
        <w:rPr>
          <w:rFonts w:ascii="Times New Roman" w:hAnsi="Times New Roman"/>
          <w:sz w:val="24"/>
          <w:szCs w:val="24"/>
        </w:rPr>
        <w:t xml:space="preserve">, versando il restante 20% (oltre all’importo per gli oneri fiscali e la quota di compenso del delegato </w:t>
      </w:r>
      <w:r w:rsidR="00705F5E" w:rsidRPr="00705F5E">
        <w:rPr>
          <w:rFonts w:ascii="Times New Roman" w:hAnsi="Times New Roman"/>
          <w:i/>
          <w:sz w:val="24"/>
          <w:szCs w:val="24"/>
        </w:rPr>
        <w:t>ex</w:t>
      </w:r>
      <w:r w:rsidR="00705F5E" w:rsidRPr="00064183">
        <w:rPr>
          <w:rFonts w:ascii="Times New Roman" w:hAnsi="Times New Roman"/>
          <w:sz w:val="24"/>
          <w:szCs w:val="24"/>
        </w:rPr>
        <w:t xml:space="preserve"> art.2, settimo comma, DM 227/2015) </w:t>
      </w:r>
      <w:r w:rsidR="00705F5E" w:rsidRPr="00705F5E">
        <w:rPr>
          <w:rFonts w:ascii="Times New Roman" w:hAnsi="Times New Roman" w:cs="Times New Roman"/>
          <w:sz w:val="24"/>
        </w:rPr>
        <w:t>sul conto corrente bancario intestato alla Procedura</w:t>
      </w:r>
      <w:r w:rsidR="00705F5E">
        <w:rPr>
          <w:rFonts w:ascii="Times New Roman" w:hAnsi="Times New Roman" w:cs="Times New Roman"/>
          <w:sz w:val="24"/>
        </w:rPr>
        <w:t xml:space="preserve">. Del versamento effettuato direttamente in favore del creditore fondiario l’aggiudicatario dovrà fornire </w:t>
      </w:r>
      <w:r w:rsidRPr="00064183">
        <w:rPr>
          <w:rFonts w:ascii="Times New Roman" w:hAnsi="Times New Roman"/>
          <w:sz w:val="24"/>
          <w:szCs w:val="24"/>
        </w:rPr>
        <w:t xml:space="preserve">attestazione al </w:t>
      </w:r>
      <w:r w:rsidR="00705F5E">
        <w:rPr>
          <w:rFonts w:ascii="Times New Roman" w:hAnsi="Times New Roman"/>
          <w:sz w:val="24"/>
          <w:szCs w:val="24"/>
        </w:rPr>
        <w:t xml:space="preserve">professionista </w:t>
      </w:r>
      <w:r w:rsidRPr="00064183">
        <w:rPr>
          <w:rFonts w:ascii="Times New Roman" w:hAnsi="Times New Roman"/>
          <w:sz w:val="24"/>
          <w:szCs w:val="24"/>
        </w:rPr>
        <w:t>delegato</w:t>
      </w:r>
      <w:r w:rsidR="00705F5E" w:rsidRPr="00705F5E">
        <w:rPr>
          <w:rFonts w:ascii="Times New Roman" w:hAnsi="Times New Roman" w:cs="Times New Roman"/>
          <w:sz w:val="24"/>
        </w:rPr>
        <w:t>.</w:t>
      </w:r>
      <w:r w:rsidR="00A4226F" w:rsidRPr="00A4226F">
        <w:rPr>
          <w:rFonts w:ascii="Times New Roman" w:hAnsi="Times New Roman"/>
          <w:color w:val="FF0000"/>
          <w:sz w:val="24"/>
          <w:szCs w:val="24"/>
        </w:rPr>
        <w:t xml:space="preserve"> </w:t>
      </w:r>
    </w:p>
    <w:p w14:paraId="7793C91B" w14:textId="77777777"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14:paraId="7B970026" w14:textId="77777777" w:rsidR="0043161C" w:rsidRDefault="0043161C" w:rsidP="0043161C">
      <w:pPr>
        <w:spacing w:after="0" w:line="360" w:lineRule="auto"/>
        <w:jc w:val="both"/>
        <w:rPr>
          <w:rFonts w:ascii="Times New Roman" w:hAnsi="Times New Roman" w:cs="Times New Roman"/>
          <w:sz w:val="24"/>
        </w:rPr>
      </w:pPr>
      <w:r>
        <w:rPr>
          <w:rFonts w:ascii="Times New Roman" w:hAnsi="Times New Roman" w:cs="Times New Roman"/>
          <w:sz w:val="24"/>
        </w:rPr>
        <w:t>Ogni onere fiscale derivante dalla vendita sarà a carico dell’aggiudicatario.</w:t>
      </w:r>
    </w:p>
    <w:p w14:paraId="6AEDAF02" w14:textId="77777777" w:rsidR="0043161C" w:rsidRDefault="0043161C" w:rsidP="0043161C">
      <w:pPr>
        <w:spacing w:after="0" w:line="360" w:lineRule="auto"/>
        <w:jc w:val="both"/>
        <w:rPr>
          <w:rFonts w:ascii="Times New Roman" w:hAnsi="Times New Roman" w:cs="Times New Roman"/>
          <w:sz w:val="24"/>
        </w:rPr>
      </w:pPr>
      <w:r>
        <w:rPr>
          <w:rFonts w:ascii="Times New Roman" w:hAnsi="Times New Roman" w:cs="Times New Roman"/>
          <w:sz w:val="24"/>
        </w:rPr>
        <w:t>Tutte le attività che a norma dell’art. 571 e ss. c.p.c. devono essere compiute in cancelleria o davanti al Giudice dell’Esecuzione, sono eseguite dal Professionista delegato presso il suo studio.</w:t>
      </w:r>
    </w:p>
    <w:p w14:paraId="3B5FCDA6" w14:textId="77777777" w:rsidR="0091436E" w:rsidRDefault="00C66773"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Ai sensi dell’art. 560 c.p.c. la richiesta di visita al bene deve avvenire tramite il portale delle vendite pubbliche, in particolare nel dettaglio dell’inserzione, raggiungibile tramite la maschera di ricerca del sito </w:t>
      </w:r>
      <w:proofErr w:type="gramStart"/>
      <w:r>
        <w:rPr>
          <w:rFonts w:ascii="Times New Roman" w:hAnsi="Times New Roman" w:cs="Times New Roman"/>
          <w:sz w:val="24"/>
        </w:rPr>
        <w:t>https://pvp.giustizia.it,  è</w:t>
      </w:r>
      <w:proofErr w:type="gramEnd"/>
      <w:r>
        <w:rPr>
          <w:rFonts w:ascii="Times New Roman" w:hAnsi="Times New Roman" w:cs="Times New Roman"/>
          <w:sz w:val="24"/>
        </w:rPr>
        <w:t xml:space="preserve"> presente il pulsante per la richiesta di prenotazione della visita che </w:t>
      </w:r>
      <w:r>
        <w:rPr>
          <w:rFonts w:ascii="Times New Roman" w:hAnsi="Times New Roman" w:cs="Times New Roman"/>
          <w:sz w:val="24"/>
        </w:rPr>
        <w:lastRenderedPageBreak/>
        <w:t xml:space="preserve">apre l’apposito modulo. Maggiori informazioni presso </w:t>
      </w:r>
      <w:r w:rsidR="0091436E">
        <w:rPr>
          <w:rFonts w:ascii="Times New Roman" w:hAnsi="Times New Roman" w:cs="Times New Roman"/>
          <w:sz w:val="24"/>
        </w:rPr>
        <w:t xml:space="preserve">il Custode, ______________________, CF </w:t>
      </w:r>
      <w:r w:rsidR="0091436E" w:rsidRPr="00BF71F7">
        <w:rPr>
          <w:rFonts w:ascii="Times New Roman" w:hAnsi="Times New Roman" w:cs="Times New Roman"/>
          <w:i/>
          <w:sz w:val="24"/>
        </w:rPr>
        <w:t xml:space="preserve">(riferito al legale rappresentante in caso di </w:t>
      </w:r>
      <w:proofErr w:type="spellStart"/>
      <w:r w:rsidR="0091436E" w:rsidRPr="00BF71F7">
        <w:rPr>
          <w:rFonts w:ascii="Times New Roman" w:hAnsi="Times New Roman" w:cs="Times New Roman"/>
          <w:i/>
          <w:sz w:val="24"/>
        </w:rPr>
        <w:t>ivg</w:t>
      </w:r>
      <w:proofErr w:type="spellEnd"/>
      <w:r w:rsidR="0091436E" w:rsidRPr="00BF71F7">
        <w:rPr>
          <w:rFonts w:ascii="Times New Roman" w:hAnsi="Times New Roman" w:cs="Times New Roman"/>
          <w:i/>
          <w:sz w:val="24"/>
        </w:rPr>
        <w:t>)</w:t>
      </w:r>
      <w:r w:rsidR="0091436E">
        <w:rPr>
          <w:rFonts w:ascii="Times New Roman" w:hAnsi="Times New Roman" w:cs="Times New Roman"/>
          <w:sz w:val="24"/>
        </w:rPr>
        <w:t xml:space="preserve"> ________________con studio in _____________, Via ____________ n. __________ (Email ________Tel.: __________________), ovvero presso lo studio del professionista delegato, Avv./Dott.  ___________________, in _____________, Via ____________________________ n. __ (Tel.: _____________; Fax: __________). </w:t>
      </w:r>
    </w:p>
    <w:p w14:paraId="65611EC3" w14:textId="77777777" w:rsidR="007A49FB" w:rsidRDefault="007A49FB" w:rsidP="000C107C">
      <w:pPr>
        <w:spacing w:after="0" w:line="360" w:lineRule="auto"/>
        <w:jc w:val="both"/>
        <w:rPr>
          <w:rFonts w:ascii="Times New Roman" w:hAnsi="Times New Roman" w:cs="Times New Roman"/>
          <w:sz w:val="24"/>
        </w:rPr>
      </w:pPr>
    </w:p>
    <w:p w14:paraId="59E6074A" w14:textId="77777777" w:rsidR="000C107C" w:rsidRDefault="000C107C" w:rsidP="000C107C">
      <w:pPr>
        <w:spacing w:after="0" w:line="360" w:lineRule="auto"/>
        <w:jc w:val="both"/>
        <w:rPr>
          <w:rFonts w:ascii="Times New Roman" w:hAnsi="Times New Roman" w:cs="Times New Roman"/>
          <w:sz w:val="24"/>
        </w:rPr>
      </w:pPr>
      <w:r>
        <w:rPr>
          <w:rFonts w:ascii="Times New Roman" w:hAnsi="Times New Roman" w:cs="Times New Roman"/>
          <w:sz w:val="24"/>
        </w:rPr>
        <w:t>Per supporto tecnico durante le fasi di registrazione, di iscrizione alla vendita telematica e di partecipazione, è inoltre possibile ricevere assistenza, contattando Aste Giudiziarie Inlinea S.p.A. ai seguenti recapiti:</w:t>
      </w:r>
    </w:p>
    <w:p w14:paraId="68B283A9" w14:textId="77777777" w:rsidR="000C107C" w:rsidRDefault="00631C70" w:rsidP="000C107C">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telefon</w:t>
      </w:r>
      <w:r w:rsidR="009452A2">
        <w:rPr>
          <w:rFonts w:ascii="Times New Roman" w:hAnsi="Times New Roman" w:cs="Times New Roman"/>
          <w:sz w:val="24"/>
        </w:rPr>
        <w:t>o</w:t>
      </w:r>
      <w:r w:rsidR="000C107C">
        <w:rPr>
          <w:rFonts w:ascii="Times New Roman" w:hAnsi="Times New Roman" w:cs="Times New Roman"/>
          <w:sz w:val="24"/>
        </w:rPr>
        <w:t>: 0586/</w:t>
      </w:r>
      <w:r w:rsidR="00CE4043">
        <w:rPr>
          <w:rFonts w:ascii="Times New Roman" w:hAnsi="Times New Roman" w:cs="Times New Roman"/>
          <w:sz w:val="24"/>
        </w:rPr>
        <w:t>20141</w:t>
      </w:r>
    </w:p>
    <w:p w14:paraId="2371EC2C" w14:textId="77777777" w:rsidR="00CE4043" w:rsidRDefault="00CE4043" w:rsidP="000C107C">
      <w:pPr>
        <w:numPr>
          <w:ilvl w:val="0"/>
          <w:numId w:val="5"/>
        </w:numPr>
        <w:spacing w:after="0" w:line="360" w:lineRule="auto"/>
        <w:jc w:val="both"/>
        <w:rPr>
          <w:rFonts w:ascii="Times New Roman" w:hAnsi="Times New Roman" w:cs="Times New Roman"/>
          <w:sz w:val="24"/>
        </w:rPr>
      </w:pPr>
      <w:r>
        <w:rPr>
          <w:rFonts w:ascii="Times New Roman" w:hAnsi="Times New Roman" w:cs="Times New Roman"/>
          <w:sz w:val="24"/>
        </w:rPr>
        <w:t xml:space="preserve">email: </w:t>
      </w:r>
      <w:hyperlink r:id="rId14" w:history="1">
        <w:r w:rsidRPr="007A2942">
          <w:rPr>
            <w:rStyle w:val="Collegamentoipertestuale"/>
            <w:rFonts w:ascii="Times New Roman" w:hAnsi="Times New Roman" w:cs="Times New Roman"/>
            <w:sz w:val="24"/>
          </w:rPr>
          <w:t>assistenza@astetelematiche.it</w:t>
        </w:r>
      </w:hyperlink>
      <w:r>
        <w:rPr>
          <w:rFonts w:ascii="Times New Roman" w:hAnsi="Times New Roman" w:cs="Times New Roman"/>
          <w:sz w:val="24"/>
        </w:rPr>
        <w:t xml:space="preserve"> </w:t>
      </w:r>
    </w:p>
    <w:p w14:paraId="647E1E89" w14:textId="0CA99849" w:rsidR="000C107C" w:rsidRDefault="000C107C" w:rsidP="000C107C">
      <w:pPr>
        <w:spacing w:after="0" w:line="360" w:lineRule="auto"/>
        <w:jc w:val="both"/>
        <w:rPr>
          <w:rFonts w:ascii="Times New Roman" w:hAnsi="Times New Roman" w:cs="Times New Roman"/>
          <w:sz w:val="24"/>
        </w:rPr>
      </w:pPr>
      <w:r>
        <w:rPr>
          <w:rFonts w:ascii="Times New Roman" w:hAnsi="Times New Roman" w:cs="Times New Roman"/>
          <w:sz w:val="24"/>
        </w:rPr>
        <w:t xml:space="preserve">I recapiti sopra indicati sono attivi dal lunedì al venerdì, dalle ore 9:00 alle ore </w:t>
      </w:r>
      <w:r w:rsidR="00BD5029">
        <w:rPr>
          <w:rFonts w:ascii="Times New Roman" w:hAnsi="Times New Roman" w:cs="Times New Roman"/>
          <w:sz w:val="24"/>
        </w:rPr>
        <w:t>13</w:t>
      </w:r>
      <w:r w:rsidR="008D34B5">
        <w:rPr>
          <w:rFonts w:ascii="Times New Roman" w:hAnsi="Times New Roman" w:cs="Times New Roman"/>
          <w:sz w:val="24"/>
        </w:rPr>
        <w:t>:</w:t>
      </w:r>
      <w:r>
        <w:rPr>
          <w:rFonts w:ascii="Times New Roman" w:hAnsi="Times New Roman" w:cs="Times New Roman"/>
          <w:sz w:val="24"/>
        </w:rPr>
        <w:t>00 e dalle ore 1</w:t>
      </w:r>
      <w:r w:rsidR="00BD5029">
        <w:rPr>
          <w:rFonts w:ascii="Times New Roman" w:hAnsi="Times New Roman" w:cs="Times New Roman"/>
          <w:sz w:val="24"/>
        </w:rPr>
        <w:t>4</w:t>
      </w:r>
      <w:r>
        <w:rPr>
          <w:rFonts w:ascii="Times New Roman" w:hAnsi="Times New Roman" w:cs="Times New Roman"/>
          <w:sz w:val="24"/>
        </w:rPr>
        <w:t>:00 alle ore 1</w:t>
      </w:r>
      <w:r w:rsidR="00BD5029">
        <w:rPr>
          <w:rFonts w:ascii="Times New Roman" w:hAnsi="Times New Roman" w:cs="Times New Roman"/>
          <w:sz w:val="24"/>
        </w:rPr>
        <w:t>8</w:t>
      </w:r>
      <w:r>
        <w:rPr>
          <w:rFonts w:ascii="Times New Roman" w:hAnsi="Times New Roman" w:cs="Times New Roman"/>
          <w:sz w:val="24"/>
        </w:rPr>
        <w:t>:00.</w:t>
      </w:r>
    </w:p>
    <w:p w14:paraId="556663B5" w14:textId="77777777" w:rsidR="001140BC" w:rsidRPr="00744648" w:rsidRDefault="000C107C" w:rsidP="0091436E">
      <w:pPr>
        <w:spacing w:after="0" w:line="360" w:lineRule="auto"/>
        <w:jc w:val="both"/>
        <w:rPr>
          <w:rFonts w:ascii="Times New Roman" w:hAnsi="Times New Roman" w:cs="Times New Roman"/>
          <w:b/>
          <w:sz w:val="24"/>
        </w:rPr>
      </w:pPr>
      <w:r w:rsidRPr="00744648">
        <w:rPr>
          <w:rFonts w:ascii="Times New Roman" w:hAnsi="Times New Roman" w:cs="Times New Roman"/>
          <w:b/>
          <w:sz w:val="24"/>
        </w:rPr>
        <w:t>L</w:t>
      </w:r>
      <w:r w:rsidR="0091436E" w:rsidRPr="00744648">
        <w:rPr>
          <w:rFonts w:ascii="Times New Roman" w:hAnsi="Times New Roman" w:cs="Times New Roman"/>
          <w:b/>
          <w:sz w:val="24"/>
        </w:rPr>
        <w:t>a partecipazione alla vendita implica</w:t>
      </w:r>
      <w:r w:rsidR="001140BC" w:rsidRPr="00744648">
        <w:rPr>
          <w:rFonts w:ascii="Times New Roman" w:hAnsi="Times New Roman" w:cs="Times New Roman"/>
          <w:b/>
          <w:sz w:val="24"/>
        </w:rPr>
        <w:t>:</w:t>
      </w:r>
    </w:p>
    <w:p w14:paraId="540BECD8" w14:textId="77777777" w:rsidR="001140BC" w:rsidRPr="00744648" w:rsidRDefault="001A7534" w:rsidP="001A753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w:t>
      </w:r>
      <w:r w:rsidR="001140BC" w:rsidRPr="00744648">
        <w:rPr>
          <w:rFonts w:ascii="Times New Roman" w:hAnsi="Times New Roman" w:cs="Times New Roman"/>
          <w:b/>
          <w:sz w:val="24"/>
        </w:rPr>
        <w:t>la lettura integrale della relazione peritale e dei relativi allegati;</w:t>
      </w:r>
    </w:p>
    <w:p w14:paraId="688A0F5B" w14:textId="77777777" w:rsidR="001140BC" w:rsidRPr="00744648" w:rsidRDefault="001A7534" w:rsidP="001A753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w:t>
      </w:r>
      <w:r w:rsidR="0091436E" w:rsidRPr="00744648">
        <w:rPr>
          <w:rFonts w:ascii="Times New Roman" w:hAnsi="Times New Roman" w:cs="Times New Roman"/>
          <w:b/>
          <w:sz w:val="24"/>
        </w:rPr>
        <w:t>l’accettazione incondizionata di quanto contenuto nel presente avviso</w:t>
      </w:r>
      <w:r w:rsidR="001140BC" w:rsidRPr="00744648">
        <w:rPr>
          <w:rFonts w:ascii="Times New Roman" w:hAnsi="Times New Roman" w:cs="Times New Roman"/>
          <w:b/>
          <w:sz w:val="24"/>
        </w:rPr>
        <w:t>,</w:t>
      </w:r>
      <w:r w:rsidR="0091436E" w:rsidRPr="00744648">
        <w:rPr>
          <w:rFonts w:ascii="Times New Roman" w:hAnsi="Times New Roman" w:cs="Times New Roman"/>
          <w:b/>
          <w:sz w:val="24"/>
        </w:rPr>
        <w:t xml:space="preserve"> nel regolamento di partecipazione e nei suoi allegati</w:t>
      </w:r>
      <w:r w:rsidR="001140BC" w:rsidRPr="00744648">
        <w:rPr>
          <w:rFonts w:ascii="Times New Roman" w:hAnsi="Times New Roman" w:cs="Times New Roman"/>
          <w:b/>
          <w:sz w:val="24"/>
        </w:rPr>
        <w:t xml:space="preserve">; </w:t>
      </w:r>
    </w:p>
    <w:p w14:paraId="137BFDB0" w14:textId="77777777" w:rsidR="001140BC" w:rsidRPr="00744648" w:rsidRDefault="001A7534" w:rsidP="001A7534">
      <w:pPr>
        <w:spacing w:after="0" w:line="360" w:lineRule="auto"/>
        <w:jc w:val="both"/>
        <w:rPr>
          <w:rFonts w:ascii="Times New Roman" w:hAnsi="Times New Roman" w:cs="Times New Roman"/>
          <w:b/>
          <w:sz w:val="24"/>
        </w:rPr>
      </w:pPr>
      <w:r w:rsidRPr="00744648">
        <w:rPr>
          <w:rFonts w:ascii="Times New Roman" w:hAnsi="Times New Roman" w:cs="Times New Roman"/>
          <w:b/>
          <w:sz w:val="24"/>
        </w:rPr>
        <w:t xml:space="preserve">- </w:t>
      </w:r>
      <w:r w:rsidR="001140BC" w:rsidRPr="00744648">
        <w:rPr>
          <w:rFonts w:ascii="Times New Roman" w:hAnsi="Times New Roman" w:cs="Times New Roman"/>
          <w:b/>
          <w:sz w:val="24"/>
        </w:rPr>
        <w:t>la dispensa degli organi della procedura dal rilascio della certificazione di conformità degli impianti alle norme sulla sicurezza e dell’attestato di certificazione energetica</w:t>
      </w:r>
      <w:r w:rsidRPr="00744648">
        <w:rPr>
          <w:rFonts w:ascii="Times New Roman" w:hAnsi="Times New Roman" w:cs="Times New Roman"/>
          <w:b/>
          <w:sz w:val="24"/>
        </w:rPr>
        <w:t>.</w:t>
      </w:r>
      <w:r w:rsidR="001140BC" w:rsidRPr="00744648">
        <w:rPr>
          <w:rFonts w:ascii="Times New Roman" w:hAnsi="Times New Roman" w:cs="Times New Roman"/>
          <w:b/>
          <w:sz w:val="24"/>
        </w:rPr>
        <w:t xml:space="preserve"> </w:t>
      </w:r>
    </w:p>
    <w:p w14:paraId="16C0046F" w14:textId="77777777" w:rsidR="0091436E" w:rsidRPr="0058565F" w:rsidRDefault="0091436E" w:rsidP="0091436E">
      <w:pPr>
        <w:spacing w:after="0" w:line="360" w:lineRule="auto"/>
        <w:jc w:val="both"/>
        <w:rPr>
          <w:rFonts w:ascii="Times New Roman" w:hAnsi="Times New Roman" w:cs="Times New Roman"/>
          <w:sz w:val="24"/>
        </w:rPr>
      </w:pPr>
      <w:r w:rsidRPr="0058565F">
        <w:rPr>
          <w:rFonts w:ascii="Times New Roman" w:hAnsi="Times New Roman" w:cs="Times New Roman"/>
          <w:sz w:val="24"/>
        </w:rPr>
        <w:t>La pubblicità sarà effettuata a norma dell'art. 490 del c.p.c. secondo le modalità stabilite dal G.E.:</w:t>
      </w:r>
    </w:p>
    <w:p w14:paraId="5F76D257" w14:textId="77777777" w:rsidR="0091436E" w:rsidRDefault="0091436E" w:rsidP="0091436E">
      <w:pPr>
        <w:pStyle w:val="Paragrafoelenco"/>
        <w:numPr>
          <w:ilvl w:val="0"/>
          <w:numId w:val="2"/>
        </w:numPr>
        <w:spacing w:after="0" w:line="360" w:lineRule="auto"/>
        <w:jc w:val="both"/>
        <w:rPr>
          <w:rFonts w:ascii="Times New Roman" w:hAnsi="Times New Roman" w:cs="Times New Roman"/>
          <w:sz w:val="24"/>
        </w:rPr>
      </w:pPr>
      <w:r w:rsidRPr="0058565F">
        <w:rPr>
          <w:rFonts w:ascii="Times New Roman" w:hAnsi="Times New Roman" w:cs="Times New Roman"/>
          <w:sz w:val="24"/>
        </w:rPr>
        <w:t>pubblicazione dell'ordinanza e dell’avviso di vendita, sul portale delle vendite pubbliche</w:t>
      </w:r>
      <w:r w:rsidR="008A22F6">
        <w:rPr>
          <w:rFonts w:ascii="Times New Roman" w:hAnsi="Times New Roman" w:cs="Times New Roman"/>
          <w:sz w:val="24"/>
        </w:rPr>
        <w:t xml:space="preserve"> del Ministero della Giustizia;</w:t>
      </w:r>
    </w:p>
    <w:p w14:paraId="6C704066" w14:textId="77777777" w:rsidR="0091436E" w:rsidRDefault="0091436E" w:rsidP="0091436E">
      <w:pPr>
        <w:pStyle w:val="Paragrafoelenco"/>
        <w:numPr>
          <w:ilvl w:val="0"/>
          <w:numId w:val="2"/>
        </w:numPr>
        <w:spacing w:after="0" w:line="360" w:lineRule="auto"/>
        <w:jc w:val="both"/>
        <w:rPr>
          <w:rFonts w:ascii="Times New Roman" w:hAnsi="Times New Roman" w:cs="Times New Roman"/>
          <w:sz w:val="24"/>
        </w:rPr>
      </w:pPr>
      <w:r>
        <w:rPr>
          <w:rFonts w:ascii="Times New Roman" w:hAnsi="Times New Roman" w:cs="Times New Roman"/>
          <w:sz w:val="24"/>
        </w:rPr>
        <w:t>pubblicazione dell’ordinanza, dell’avviso di vendita</w:t>
      </w:r>
      <w:r w:rsidRPr="0058565F">
        <w:rPr>
          <w:rFonts w:ascii="Times New Roman" w:hAnsi="Times New Roman" w:cs="Times New Roman"/>
          <w:sz w:val="24"/>
        </w:rPr>
        <w:t xml:space="preserve"> unitamente alla perizia</w:t>
      </w:r>
      <w:r w:rsidR="00064183">
        <w:rPr>
          <w:rFonts w:ascii="Times New Roman" w:hAnsi="Times New Roman" w:cs="Times New Roman"/>
          <w:sz w:val="24"/>
        </w:rPr>
        <w:t xml:space="preserve"> </w:t>
      </w:r>
      <w:r w:rsidRPr="0058565F">
        <w:rPr>
          <w:rFonts w:ascii="Times New Roman" w:hAnsi="Times New Roman" w:cs="Times New Roman"/>
          <w:sz w:val="24"/>
        </w:rPr>
        <w:t xml:space="preserve">sul sito internet </w:t>
      </w:r>
      <w:hyperlink r:id="rId15" w:history="1">
        <w:r w:rsidRPr="0058565F">
          <w:rPr>
            <w:rStyle w:val="Collegamentoipertestuale"/>
            <w:rFonts w:ascii="Times New Roman" w:hAnsi="Times New Roman" w:cs="Times New Roman"/>
            <w:sz w:val="24"/>
          </w:rPr>
          <w:t>www.astegiudiziarie.it</w:t>
        </w:r>
      </w:hyperlink>
      <w:r>
        <w:rPr>
          <w:rFonts w:ascii="Times New Roman" w:hAnsi="Times New Roman" w:cs="Times New Roman"/>
          <w:sz w:val="24"/>
        </w:rPr>
        <w:t>;</w:t>
      </w:r>
    </w:p>
    <w:p w14:paraId="29637F5E" w14:textId="77777777" w:rsidR="0091436E" w:rsidRPr="0058565F" w:rsidRDefault="0091436E" w:rsidP="0091436E">
      <w:pPr>
        <w:pStyle w:val="Paragrafoelenco"/>
        <w:numPr>
          <w:ilvl w:val="0"/>
          <w:numId w:val="2"/>
        </w:numPr>
        <w:spacing w:after="0" w:line="360" w:lineRule="auto"/>
        <w:jc w:val="both"/>
        <w:rPr>
          <w:rFonts w:ascii="Times New Roman" w:hAnsi="Times New Roman" w:cs="Times New Roman"/>
          <w:i/>
          <w:sz w:val="24"/>
        </w:rPr>
      </w:pPr>
      <w:r w:rsidRPr="0058565F">
        <w:rPr>
          <w:rFonts w:ascii="Times New Roman" w:hAnsi="Times New Roman" w:cs="Times New Roman"/>
          <w:i/>
          <w:sz w:val="24"/>
        </w:rPr>
        <w:t>inserire eventualmente (</w:t>
      </w:r>
      <w:r w:rsidRPr="0058565F">
        <w:rPr>
          <w:rFonts w:ascii="Times New Roman" w:hAnsi="Times New Roman" w:cs="Times New Roman"/>
          <w:i/>
          <w:sz w:val="24"/>
          <w:u w:val="single"/>
        </w:rPr>
        <w:t>opzionale</w:t>
      </w:r>
      <w:r w:rsidRPr="0058565F">
        <w:rPr>
          <w:rFonts w:ascii="Times New Roman" w:hAnsi="Times New Roman" w:cs="Times New Roman"/>
          <w:i/>
          <w:sz w:val="24"/>
        </w:rPr>
        <w:t xml:space="preserve"> in base alla tipologia dell’immobile</w:t>
      </w:r>
      <w:r>
        <w:rPr>
          <w:rFonts w:ascii="Times New Roman" w:hAnsi="Times New Roman" w:cs="Times New Roman"/>
          <w:i/>
          <w:sz w:val="24"/>
        </w:rPr>
        <w:t>,</w:t>
      </w:r>
      <w:r w:rsidRPr="0058565F">
        <w:rPr>
          <w:rFonts w:ascii="Times New Roman" w:hAnsi="Times New Roman" w:cs="Times New Roman"/>
          <w:i/>
          <w:sz w:val="24"/>
        </w:rPr>
        <w:t xml:space="preserve"> anche su istanza dei creditori</w:t>
      </w:r>
      <w:r>
        <w:rPr>
          <w:rFonts w:ascii="Times New Roman" w:hAnsi="Times New Roman" w:cs="Times New Roman"/>
          <w:i/>
          <w:sz w:val="24"/>
        </w:rPr>
        <w:t>,</w:t>
      </w:r>
      <w:r w:rsidRPr="0058565F">
        <w:rPr>
          <w:rFonts w:ascii="Times New Roman" w:hAnsi="Times New Roman" w:cs="Times New Roman"/>
          <w:i/>
          <w:sz w:val="24"/>
        </w:rPr>
        <w:t xml:space="preserve"> ma previa autorizzazione del Giudice dell’Esecuzione), i giornali specializzati ovvero </w:t>
      </w:r>
      <w:r w:rsidR="009C6DFB">
        <w:rPr>
          <w:rFonts w:ascii="Times New Roman" w:hAnsi="Times New Roman" w:cs="Times New Roman"/>
          <w:i/>
          <w:sz w:val="24"/>
        </w:rPr>
        <w:t>i</w:t>
      </w:r>
      <w:r w:rsidRPr="0058565F">
        <w:rPr>
          <w:rFonts w:ascii="Times New Roman" w:hAnsi="Times New Roman" w:cs="Times New Roman"/>
          <w:i/>
          <w:sz w:val="24"/>
        </w:rPr>
        <w:t xml:space="preserve"> quotidian</w:t>
      </w:r>
      <w:r w:rsidR="00F57210">
        <w:rPr>
          <w:rFonts w:ascii="Times New Roman" w:hAnsi="Times New Roman" w:cs="Times New Roman"/>
          <w:i/>
          <w:sz w:val="24"/>
        </w:rPr>
        <w:t>i a tiratura nazionale o locale;</w:t>
      </w:r>
    </w:p>
    <w:p w14:paraId="691A0BCB" w14:textId="77777777" w:rsidR="00CC2C4B" w:rsidRDefault="00CC2C4B" w:rsidP="00064183">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14:paraId="27435200" w14:textId="77777777" w:rsidR="00F6045E" w:rsidRDefault="00F6045E" w:rsidP="00F6045E">
      <w:pPr>
        <w:spacing w:after="0" w:line="360" w:lineRule="auto"/>
        <w:jc w:val="both"/>
        <w:rPr>
          <w:rFonts w:ascii="Times New Roman" w:hAnsi="Times New Roman" w:cs="Times New Roman"/>
          <w:sz w:val="24"/>
        </w:rPr>
      </w:pPr>
      <w:r>
        <w:rPr>
          <w:rFonts w:ascii="Times New Roman" w:hAnsi="Times New Roman" w:cs="Times New Roman"/>
          <w:sz w:val="24"/>
        </w:rPr>
        <w:t>Per tutto quanto non previsto si applicano le vigenti norme di legge.</w:t>
      </w:r>
    </w:p>
    <w:p w14:paraId="5CAD8903" w14:textId="77777777" w:rsidR="00064183" w:rsidRDefault="00064183" w:rsidP="0091436E">
      <w:pPr>
        <w:spacing w:after="0" w:line="360" w:lineRule="auto"/>
        <w:jc w:val="both"/>
        <w:rPr>
          <w:rFonts w:ascii="Times New Roman" w:hAnsi="Times New Roman" w:cs="Times New Roman"/>
          <w:sz w:val="24"/>
        </w:rPr>
      </w:pPr>
    </w:p>
    <w:p w14:paraId="086E2F14" w14:textId="77777777" w:rsidR="0091436E" w:rsidRDefault="000775B6" w:rsidP="0091436E">
      <w:pPr>
        <w:spacing w:after="0" w:line="360" w:lineRule="auto"/>
        <w:jc w:val="both"/>
        <w:rPr>
          <w:rFonts w:ascii="Times New Roman" w:hAnsi="Times New Roman" w:cs="Times New Roman"/>
          <w:sz w:val="24"/>
        </w:rPr>
      </w:pPr>
      <w:r>
        <w:rPr>
          <w:rFonts w:ascii="Times New Roman" w:hAnsi="Times New Roman" w:cs="Times New Roman"/>
          <w:sz w:val="24"/>
        </w:rPr>
        <w:t>______________</w:t>
      </w:r>
      <w:r w:rsidR="0091436E">
        <w:rPr>
          <w:rFonts w:ascii="Times New Roman" w:hAnsi="Times New Roman" w:cs="Times New Roman"/>
          <w:sz w:val="24"/>
        </w:rPr>
        <w:t>, __ / __ / ________________</w:t>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r w:rsidR="0091436E">
        <w:rPr>
          <w:rFonts w:ascii="Times New Roman" w:hAnsi="Times New Roman" w:cs="Times New Roman"/>
          <w:sz w:val="24"/>
        </w:rPr>
        <w:tab/>
      </w:r>
    </w:p>
    <w:p w14:paraId="0610D6D4" w14:textId="77777777" w:rsidR="00064183" w:rsidRDefault="0091436E" w:rsidP="0091436E">
      <w:pPr>
        <w:spacing w:after="0" w:line="360" w:lineRule="auto"/>
        <w:ind w:left="4956" w:firstLine="708"/>
        <w:jc w:val="both"/>
        <w:rPr>
          <w:rFonts w:ascii="Times New Roman" w:hAnsi="Times New Roman" w:cs="Times New Roman"/>
          <w:sz w:val="24"/>
        </w:rPr>
      </w:pPr>
      <w:r>
        <w:rPr>
          <w:rFonts w:ascii="Times New Roman" w:hAnsi="Times New Roman" w:cs="Times New Roman"/>
          <w:sz w:val="24"/>
          <w:u w:val="single"/>
        </w:rPr>
        <w:t>Il Professionista Delegato</w:t>
      </w:r>
    </w:p>
    <w:sectPr w:rsidR="00064183">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F82A" w14:textId="77777777" w:rsidR="006C0E1B" w:rsidRDefault="006C0E1B" w:rsidP="0072121E">
      <w:pPr>
        <w:spacing w:after="0" w:line="240" w:lineRule="auto"/>
      </w:pPr>
      <w:r>
        <w:separator/>
      </w:r>
    </w:p>
  </w:endnote>
  <w:endnote w:type="continuationSeparator" w:id="0">
    <w:p w14:paraId="74993307" w14:textId="77777777" w:rsidR="006C0E1B" w:rsidRDefault="006C0E1B"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373384"/>
      <w:docPartObj>
        <w:docPartGallery w:val="Page Numbers (Bottom of Page)"/>
        <w:docPartUnique/>
      </w:docPartObj>
    </w:sdtPr>
    <w:sdtEndPr/>
    <w:sdtContent>
      <w:p w14:paraId="136A38BD" w14:textId="77777777" w:rsidR="0072121E" w:rsidRDefault="0072121E">
        <w:pPr>
          <w:pStyle w:val="Pidipagina"/>
          <w:jc w:val="right"/>
        </w:pPr>
        <w:r>
          <w:fldChar w:fldCharType="begin"/>
        </w:r>
        <w:r>
          <w:instrText>PAGE   \* MERGEFORMAT</w:instrText>
        </w:r>
        <w:r>
          <w:fldChar w:fldCharType="separate"/>
        </w:r>
        <w:r w:rsidR="0043161C">
          <w:rPr>
            <w:noProof/>
          </w:rPr>
          <w:t>1</w:t>
        </w:r>
        <w:r>
          <w:fldChar w:fldCharType="end"/>
        </w:r>
      </w:p>
    </w:sdtContent>
  </w:sdt>
  <w:p w14:paraId="6D0F555E" w14:textId="77777777" w:rsidR="0072121E" w:rsidRDefault="007212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E1FDC" w14:textId="77777777" w:rsidR="006C0E1B" w:rsidRDefault="006C0E1B" w:rsidP="0072121E">
      <w:pPr>
        <w:spacing w:after="0" w:line="240" w:lineRule="auto"/>
      </w:pPr>
      <w:r>
        <w:separator/>
      </w:r>
    </w:p>
  </w:footnote>
  <w:footnote w:type="continuationSeparator" w:id="0">
    <w:p w14:paraId="26B05095" w14:textId="77777777" w:rsidR="006C0E1B" w:rsidRDefault="006C0E1B" w:rsidP="007212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3879265A"/>
    <w:multiLevelType w:val="hybridMultilevel"/>
    <w:tmpl w:val="ECE2571E"/>
    <w:lvl w:ilvl="0" w:tplc="78EA33DE">
      <w:start w:val="3"/>
      <w:numFmt w:val="bullet"/>
      <w:lvlText w:val="-"/>
      <w:lvlJc w:val="left"/>
      <w:pPr>
        <w:ind w:left="862" w:hanging="360"/>
      </w:pPr>
      <w:rPr>
        <w:rFonts w:ascii="Times New Roman" w:eastAsia="Arial Unicode MS" w:hAnsi="Times New Roman" w:cs="Times New Roman"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75854239"/>
    <w:multiLevelType w:val="hybridMultilevel"/>
    <w:tmpl w:val="79F2D21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1C"/>
    <w:rsid w:val="000306F1"/>
    <w:rsid w:val="000575CD"/>
    <w:rsid w:val="00064183"/>
    <w:rsid w:val="000775B6"/>
    <w:rsid w:val="00090330"/>
    <w:rsid w:val="000C107C"/>
    <w:rsid w:val="000D1A09"/>
    <w:rsid w:val="000D438B"/>
    <w:rsid w:val="000E05C6"/>
    <w:rsid w:val="000E6953"/>
    <w:rsid w:val="001140BC"/>
    <w:rsid w:val="0013457D"/>
    <w:rsid w:val="00156915"/>
    <w:rsid w:val="0016488D"/>
    <w:rsid w:val="00175B49"/>
    <w:rsid w:val="001A7534"/>
    <w:rsid w:val="001A7B27"/>
    <w:rsid w:val="001C2C71"/>
    <w:rsid w:val="00210158"/>
    <w:rsid w:val="00216B3E"/>
    <w:rsid w:val="0023429D"/>
    <w:rsid w:val="002954A6"/>
    <w:rsid w:val="002F5AB2"/>
    <w:rsid w:val="0032496C"/>
    <w:rsid w:val="00360B00"/>
    <w:rsid w:val="003A3A47"/>
    <w:rsid w:val="003B7C1B"/>
    <w:rsid w:val="003E4480"/>
    <w:rsid w:val="003F5B78"/>
    <w:rsid w:val="00417845"/>
    <w:rsid w:val="0043161C"/>
    <w:rsid w:val="0045031D"/>
    <w:rsid w:val="0048055D"/>
    <w:rsid w:val="004B7E1C"/>
    <w:rsid w:val="005013E8"/>
    <w:rsid w:val="00502C5F"/>
    <w:rsid w:val="005E76EF"/>
    <w:rsid w:val="006143E9"/>
    <w:rsid w:val="006168F9"/>
    <w:rsid w:val="00631C70"/>
    <w:rsid w:val="006A459A"/>
    <w:rsid w:val="006A644B"/>
    <w:rsid w:val="006C0E1B"/>
    <w:rsid w:val="006C5EF5"/>
    <w:rsid w:val="006D1052"/>
    <w:rsid w:val="006E2BAC"/>
    <w:rsid w:val="006F2C0C"/>
    <w:rsid w:val="00705F5E"/>
    <w:rsid w:val="0072121E"/>
    <w:rsid w:val="00744648"/>
    <w:rsid w:val="0075121B"/>
    <w:rsid w:val="00763A8D"/>
    <w:rsid w:val="007A49FB"/>
    <w:rsid w:val="007D2A85"/>
    <w:rsid w:val="0080214C"/>
    <w:rsid w:val="00857799"/>
    <w:rsid w:val="008677D2"/>
    <w:rsid w:val="008A0A3C"/>
    <w:rsid w:val="008A22F6"/>
    <w:rsid w:val="008B34CC"/>
    <w:rsid w:val="008D2A93"/>
    <w:rsid w:val="008D34B5"/>
    <w:rsid w:val="0091436E"/>
    <w:rsid w:val="00941BD9"/>
    <w:rsid w:val="009452A2"/>
    <w:rsid w:val="00955F8F"/>
    <w:rsid w:val="00964059"/>
    <w:rsid w:val="00987D65"/>
    <w:rsid w:val="009A2C3A"/>
    <w:rsid w:val="009C6DFB"/>
    <w:rsid w:val="009D1440"/>
    <w:rsid w:val="00A4226F"/>
    <w:rsid w:val="00A5193B"/>
    <w:rsid w:val="00A66E52"/>
    <w:rsid w:val="00A70EF9"/>
    <w:rsid w:val="00A77FA8"/>
    <w:rsid w:val="00AA25DD"/>
    <w:rsid w:val="00AD7101"/>
    <w:rsid w:val="00AD7978"/>
    <w:rsid w:val="00AE5199"/>
    <w:rsid w:val="00AF15A2"/>
    <w:rsid w:val="00B05329"/>
    <w:rsid w:val="00B0789A"/>
    <w:rsid w:val="00B21299"/>
    <w:rsid w:val="00B324B0"/>
    <w:rsid w:val="00B34639"/>
    <w:rsid w:val="00B37ECB"/>
    <w:rsid w:val="00B575A9"/>
    <w:rsid w:val="00BC1ABB"/>
    <w:rsid w:val="00BD5029"/>
    <w:rsid w:val="00BF5138"/>
    <w:rsid w:val="00C4294C"/>
    <w:rsid w:val="00C437A5"/>
    <w:rsid w:val="00C64ECB"/>
    <w:rsid w:val="00C66773"/>
    <w:rsid w:val="00C839AC"/>
    <w:rsid w:val="00CC2C4B"/>
    <w:rsid w:val="00CC4D93"/>
    <w:rsid w:val="00CD2115"/>
    <w:rsid w:val="00CE4043"/>
    <w:rsid w:val="00CF7423"/>
    <w:rsid w:val="00D4357C"/>
    <w:rsid w:val="00D70F92"/>
    <w:rsid w:val="00D71617"/>
    <w:rsid w:val="00D73CE6"/>
    <w:rsid w:val="00D75930"/>
    <w:rsid w:val="00D86E68"/>
    <w:rsid w:val="00DA05B8"/>
    <w:rsid w:val="00E14502"/>
    <w:rsid w:val="00E25955"/>
    <w:rsid w:val="00E45CA3"/>
    <w:rsid w:val="00E472F9"/>
    <w:rsid w:val="00E61EE5"/>
    <w:rsid w:val="00E70E45"/>
    <w:rsid w:val="00ED37E7"/>
    <w:rsid w:val="00EE5534"/>
    <w:rsid w:val="00F352FE"/>
    <w:rsid w:val="00F4413C"/>
    <w:rsid w:val="00F559D7"/>
    <w:rsid w:val="00F57210"/>
    <w:rsid w:val="00F6045E"/>
    <w:rsid w:val="00F64549"/>
    <w:rsid w:val="00F66093"/>
    <w:rsid w:val="00FA3FD5"/>
    <w:rsid w:val="00FC49D4"/>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4860"/>
  <w15:docId w15:val="{ECA2CCF3-80EA-4849-B380-3089E10E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 w:type="paragraph" w:styleId="Corpotesto">
    <w:name w:val="Body Text"/>
    <w:basedOn w:val="Normale"/>
    <w:link w:val="CorpotestoCarattere"/>
    <w:uiPriority w:val="99"/>
    <w:semiHidden/>
    <w:unhideWhenUsed/>
    <w:rsid w:val="007A49FB"/>
    <w:pPr>
      <w:spacing w:after="120"/>
    </w:pPr>
  </w:style>
  <w:style w:type="character" w:customStyle="1" w:styleId="CorpotestoCarattere">
    <w:name w:val="Corpo testo Carattere"/>
    <w:basedOn w:val="Carpredefinitoparagrafo"/>
    <w:link w:val="Corpotesto"/>
    <w:uiPriority w:val="99"/>
    <w:semiHidden/>
    <w:rsid w:val="007A4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12219">
      <w:bodyDiv w:val="1"/>
      <w:marLeft w:val="0"/>
      <w:marRight w:val="0"/>
      <w:marTop w:val="0"/>
      <w:marBottom w:val="0"/>
      <w:divBdr>
        <w:top w:val="none" w:sz="0" w:space="0" w:color="auto"/>
        <w:left w:val="none" w:sz="0" w:space="0" w:color="auto"/>
        <w:bottom w:val="none" w:sz="0" w:space="0" w:color="auto"/>
        <w:right w:val="none" w:sz="0" w:space="0" w:color="auto"/>
      </w:divBdr>
    </w:div>
    <w:div w:id="2061634839">
      <w:bodyDiv w:val="1"/>
      <w:marLeft w:val="0"/>
      <w:marRight w:val="0"/>
      <w:marTop w:val="0"/>
      <w:marBottom w:val="0"/>
      <w:divBdr>
        <w:top w:val="none" w:sz="0" w:space="0" w:color="auto"/>
        <w:left w:val="none" w:sz="0" w:space="0" w:color="auto"/>
        <w:bottom w:val="none" w:sz="0" w:space="0" w:color="auto"/>
        <w:right w:val="none" w:sz="0" w:space="0" w:color="auto"/>
      </w:divBdr>
    </w:div>
    <w:div w:id="212025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etelematiche.it" TargetMode="External"/><Relationship Id="rId13" Type="http://schemas.openxmlformats.org/officeDocument/2006/relationships/hyperlink" Target="http://www.astetelematich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etelemati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ibunale.pistoia.giustizia.it" TargetMode="External"/><Relationship Id="rId5" Type="http://schemas.openxmlformats.org/officeDocument/2006/relationships/webSettings" Target="webSettings.xml"/><Relationship Id="rId15" Type="http://schemas.openxmlformats.org/officeDocument/2006/relationships/hyperlink" Target="http://www.astegiudiziarie.it" TargetMode="External"/><Relationship Id="rId10" Type="http://schemas.openxmlformats.org/officeDocument/2006/relationships/hyperlink" Target="mailto:offertapvp.dgsia@giustiziacert.it" TargetMode="External"/><Relationship Id="rId4" Type="http://schemas.openxmlformats.org/officeDocument/2006/relationships/settings" Target="settings.xml"/><Relationship Id="rId9" Type="http://schemas.openxmlformats.org/officeDocument/2006/relationships/hyperlink" Target="http://www.astetelematiche.it" TargetMode="External"/><Relationship Id="rId14" Type="http://schemas.openxmlformats.org/officeDocument/2006/relationships/hyperlink" Target="mailto:assistenza@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E69E1-EB5F-4192-9911-C712CDAD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3562</Words>
  <Characters>20308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D'Amico Dorotea</dc:creator>
  <cp:lastModifiedBy>D'Amico Dorotea</cp:lastModifiedBy>
  <cp:revision>2</cp:revision>
  <dcterms:created xsi:type="dcterms:W3CDTF">2021-06-15T08:27:00Z</dcterms:created>
  <dcterms:modified xsi:type="dcterms:W3CDTF">2021-06-15T08:27:00Z</dcterms:modified>
</cp:coreProperties>
</file>